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6271EA2D" w14:textId="77777777">
      <w:pPr>
        <w:pStyle w:val="Title"/>
        <w:rPr>
          <w:caps w:val="0"/>
          <w:kern w:val="0"/>
        </w:rPr>
      </w:pPr>
      <w:r w:rsidRPr="002F6A28">
        <w:rPr>
          <w:caps w:val="0"/>
          <w:kern w:val="0"/>
        </w:rPr>
        <w:t>NOTIFICATION</w:t>
      </w:r>
    </w:p>
    <w:p w:rsidR="009239F7" w:rsidRPr="002F6A28" w:rsidP="002F6A28" w14:paraId="4731BA68" w14:textId="77777777">
      <w:pPr>
        <w:jc w:val="center"/>
      </w:pPr>
      <w:r w:rsidRPr="002F6A28">
        <w:t>The following notification is being circulated in accordance with Article 10.6</w:t>
      </w:r>
    </w:p>
    <w:p w:rsidR="009239F7" w:rsidRPr="002F6A28" w:rsidP="002F6A28" w14:paraId="59C8FD7F"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4BE75536"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0EB1E98D"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5A5975BA" w14:textId="77777777">
            <w:pPr>
              <w:spacing w:before="120" w:after="120"/>
            </w:pPr>
            <w:r w:rsidRPr="002F6A28">
              <w:rPr>
                <w:b/>
              </w:rPr>
              <w:t>Notifying Member:</w:t>
            </w:r>
            <w:r w:rsidRPr="00C92678" w:rsidR="00EE3A11">
              <w:t xml:space="preserve"> </w:t>
            </w:r>
            <w:r w:rsidRPr="00C92678" w:rsidR="00EE3A11">
              <w:rPr>
                <w:u w:val="single"/>
              </w:rPr>
              <w:t>INDONESIA</w:t>
            </w:r>
          </w:p>
          <w:p w:rsidR="00F85C99" w:rsidRPr="002F6A28" w:rsidP="002F6A28" w14:paraId="3506408E" w14:textId="77777777">
            <w:pPr>
              <w:spacing w:after="120"/>
            </w:pPr>
            <w:r w:rsidRPr="002F6A28">
              <w:rPr>
                <w:b/>
              </w:rPr>
              <w:t>If applicable, name of local government involved (Article 3.2 and 7.2):</w:t>
            </w:r>
            <w:r w:rsidRPr="00C379C8" w:rsidR="00EE3A11">
              <w:t xml:space="preserve"> </w:t>
            </w:r>
          </w:p>
        </w:tc>
      </w:tr>
      <w:tr w14:paraId="2E1FE68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4BCD95B"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5BEB1847" w14:textId="77777777">
            <w:pPr>
              <w:spacing w:before="120" w:after="120"/>
            </w:pPr>
            <w:r w:rsidRPr="002F6A28">
              <w:rPr>
                <w:b/>
              </w:rPr>
              <w:t>Agency responsible:</w:t>
            </w:r>
            <w:r w:rsidRPr="00C379C8" w:rsidR="00EE3A11">
              <w:t xml:space="preserve"> </w:t>
            </w:r>
          </w:p>
          <w:p w:rsidR="00EE3A11" w:rsidRPr="00C379C8" w:rsidP="00155128" w14:paraId="650F39AD" w14:textId="77777777">
            <w:r w:rsidRPr="00C379C8">
              <w:t xml:space="preserve">Marine and Fisheries </w:t>
            </w:r>
            <w:r w:rsidRPr="00C379C8">
              <w:t>Quality Assurance Agency (MFQAA),</w:t>
            </w:r>
          </w:p>
          <w:p w:rsidR="00EE3A11" w:rsidRPr="00C379C8" w:rsidP="00155128" w14:paraId="1424928B" w14:textId="77777777">
            <w:pPr>
              <w:spacing w:after="120"/>
            </w:pPr>
            <w:r w:rsidRPr="00C379C8">
              <w:t>Ministry of Marine Affairs and Fisheries (MMAF)</w:t>
            </w:r>
          </w:p>
          <w:p w:rsidR="00F85C99" w:rsidRPr="002F6A28" w:rsidP="00AA646C" w14:paraId="5A16992A"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2FFEC2B7" w14:textId="77777777">
            <w:r w:rsidRPr="00C379C8">
              <w:t>Marine and Fisheries Quality Assurance Agency (MFQAA)</w:t>
            </w:r>
          </w:p>
          <w:p w:rsidR="00AC6C6E" w:rsidRPr="00C379C8" w:rsidP="00AA646C" w14:paraId="5B80B3E1" w14:textId="77777777">
            <w:r w:rsidRPr="00C379C8">
              <w:t>Ministry of Marine Affairs and Fisheries of the Republic of Indonesia (MMAF)</w:t>
            </w:r>
          </w:p>
          <w:p w:rsidR="00AC6C6E" w:rsidRPr="00C379C8" w:rsidP="00AA646C" w14:paraId="7381B0ED" w14:textId="77777777">
            <w:r w:rsidRPr="00C379C8">
              <w:t>Address:</w:t>
            </w:r>
          </w:p>
          <w:p w:rsidR="00AC6C6E" w:rsidRPr="008504A1" w:rsidP="00AA646C" w14:paraId="516D6D68" w14:textId="77777777">
            <w:pPr>
              <w:rPr>
                <w:lang w:val="es-ES"/>
              </w:rPr>
            </w:pPr>
            <w:r w:rsidRPr="00C379C8">
              <w:t xml:space="preserve">Gedung Mina Bahari 2 Lantai 6, Jl. </w:t>
            </w:r>
            <w:r w:rsidRPr="008504A1">
              <w:rPr>
                <w:lang w:val="es-ES"/>
              </w:rPr>
              <w:t xml:space="preserve">Medan </w:t>
            </w:r>
            <w:r w:rsidRPr="008504A1">
              <w:rPr>
                <w:lang w:val="es-ES"/>
              </w:rPr>
              <w:t>Merdeka</w:t>
            </w:r>
            <w:r w:rsidRPr="008504A1">
              <w:rPr>
                <w:lang w:val="es-ES"/>
              </w:rPr>
              <w:t xml:space="preserve"> </w:t>
            </w:r>
            <w:r w:rsidRPr="008504A1">
              <w:rPr>
                <w:lang w:val="es-ES"/>
              </w:rPr>
              <w:t>Timur</w:t>
            </w:r>
            <w:r w:rsidRPr="008504A1">
              <w:rPr>
                <w:lang w:val="es-ES"/>
              </w:rPr>
              <w:t xml:space="preserve"> No. 16</w:t>
            </w:r>
          </w:p>
          <w:p w:rsidR="00AC6C6E" w:rsidRPr="008504A1" w:rsidP="00AA646C" w14:paraId="6E0B0B9D" w14:textId="77777777">
            <w:pPr>
              <w:rPr>
                <w:lang w:val="es-ES"/>
              </w:rPr>
            </w:pPr>
            <w:r w:rsidRPr="008504A1">
              <w:rPr>
                <w:lang w:val="es-ES"/>
              </w:rPr>
              <w:t>Jakarta</w:t>
            </w:r>
            <w:r w:rsidRPr="008504A1">
              <w:rPr>
                <w:lang w:val="es-ES"/>
              </w:rPr>
              <w:t xml:space="preserve"> </w:t>
            </w:r>
            <w:r w:rsidRPr="008504A1">
              <w:rPr>
                <w:lang w:val="es-ES"/>
              </w:rPr>
              <w:t>Pusat</w:t>
            </w:r>
            <w:r w:rsidRPr="008504A1">
              <w:rPr>
                <w:lang w:val="es-ES"/>
              </w:rPr>
              <w:t xml:space="preserve"> – Indonesia 10110</w:t>
            </w:r>
          </w:p>
          <w:p w:rsidR="00AC6C6E" w:rsidRPr="00C379C8" w:rsidP="00AA646C" w14:paraId="38C98843" w14:textId="77777777">
            <w:r w:rsidRPr="00C379C8">
              <w:t>Phone: (+6221) 3519070 Ext. 8599</w:t>
            </w:r>
          </w:p>
          <w:p w:rsidR="00AC6C6E" w:rsidRPr="00C379C8" w:rsidP="00AA646C" w14:paraId="267D407E" w14:textId="77777777">
            <w:pPr>
              <w:spacing w:after="120"/>
            </w:pPr>
            <w:r w:rsidRPr="00C379C8">
              <w:t xml:space="preserve">Email: </w:t>
            </w:r>
            <w:hyperlink r:id="rId5" w:history="1">
              <w:r w:rsidRPr="00C379C8">
                <w:rPr>
                  <w:color w:val="0000FF"/>
                  <w:u w:val="single"/>
                </w:rPr>
                <w:t>set.bppmhkp@kkp.go.id</w:t>
              </w:r>
            </w:hyperlink>
            <w:r w:rsidRPr="00C379C8">
              <w:t xml:space="preserve"> / </w:t>
            </w:r>
            <w:hyperlink r:id="rId6" w:history="1">
              <w:r w:rsidRPr="00C379C8">
                <w:rPr>
                  <w:color w:val="0000FF"/>
                  <w:u w:val="single"/>
                </w:rPr>
                <w:t>mfqaa.24@gmail.com</w:t>
              </w:r>
            </w:hyperlink>
          </w:p>
        </w:tc>
      </w:tr>
      <w:tr w14:paraId="5902C4B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8DCCC0D"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698CC8DD" w14:textId="77777777">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2A9207E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A407E2F"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EE3A11" w:rsidRPr="00C379C8" w:rsidP="008504A1" w14:paraId="0C1F5F27" w14:textId="2B5AF4E7">
            <w:pPr>
              <w:spacing w:before="120" w:after="120"/>
            </w:pPr>
            <w:r w:rsidRPr="002F6A28">
              <w:rPr>
                <w:b/>
              </w:rPr>
              <w:t xml:space="preserve">Products covered (HS or CCCN where applicable, otherwise national tariff heading. ICS numbers may be provided in addition, where </w:t>
            </w:r>
            <w:r w:rsidRPr="002F6A28">
              <w:rPr>
                <w:b/>
              </w:rPr>
              <w:t>applicable):</w:t>
            </w:r>
            <w:r w:rsidRPr="00C379C8">
              <w:t xml:space="preserve"> 01.06</w:t>
            </w:r>
            <w:r>
              <w:t xml:space="preserve">; </w:t>
            </w:r>
            <w:r w:rsidRPr="00C379C8">
              <w:t>02.08</w:t>
            </w:r>
            <w:r>
              <w:t xml:space="preserve">; </w:t>
            </w:r>
            <w:r w:rsidRPr="00C379C8">
              <w:t>03.01</w:t>
            </w:r>
            <w:r>
              <w:t>;</w:t>
            </w:r>
            <w:r w:rsidRPr="00C379C8">
              <w:t>03.02</w:t>
            </w:r>
            <w:r>
              <w:t xml:space="preserve">; </w:t>
            </w:r>
            <w:r w:rsidRPr="00C379C8">
              <w:t>03.03</w:t>
            </w:r>
            <w:r>
              <w:t xml:space="preserve">; </w:t>
            </w:r>
            <w:r w:rsidRPr="00C379C8">
              <w:t>03.04</w:t>
            </w:r>
            <w:r>
              <w:t xml:space="preserve">; </w:t>
            </w:r>
            <w:r w:rsidRPr="00C379C8">
              <w:t>03.05</w:t>
            </w:r>
            <w:r>
              <w:t xml:space="preserve">; </w:t>
            </w:r>
            <w:r w:rsidRPr="00C379C8">
              <w:t>03.06</w:t>
            </w:r>
            <w:r>
              <w:t xml:space="preserve">; </w:t>
            </w:r>
            <w:r w:rsidRPr="00C379C8">
              <w:t>03.07</w:t>
            </w:r>
            <w:r>
              <w:t xml:space="preserve"> </w:t>
            </w:r>
            <w:r w:rsidRPr="00C379C8">
              <w:t>03.08</w:t>
            </w:r>
            <w:r>
              <w:t xml:space="preserve">; </w:t>
            </w:r>
            <w:r w:rsidRPr="00C379C8">
              <w:t>03.09</w:t>
            </w:r>
            <w:r>
              <w:t xml:space="preserve">; </w:t>
            </w:r>
            <w:r w:rsidRPr="00C379C8">
              <w:t>05.11</w:t>
            </w:r>
            <w:r>
              <w:t xml:space="preserve">; </w:t>
            </w:r>
            <w:r w:rsidRPr="00C379C8">
              <w:t>12.12</w:t>
            </w:r>
            <w:r>
              <w:t xml:space="preserve">; </w:t>
            </w:r>
            <w:r w:rsidRPr="00C379C8">
              <w:t>13.02</w:t>
            </w:r>
            <w:r>
              <w:t xml:space="preserve">; </w:t>
            </w:r>
            <w:r w:rsidRPr="00C379C8">
              <w:t>15.04</w:t>
            </w:r>
            <w:r>
              <w:t xml:space="preserve">; </w:t>
            </w:r>
            <w:r w:rsidRPr="00C379C8">
              <w:t>16.03</w:t>
            </w:r>
            <w:r>
              <w:t xml:space="preserve">; </w:t>
            </w:r>
            <w:r w:rsidRPr="00C379C8">
              <w:t>16.04</w:t>
            </w:r>
            <w:r>
              <w:t xml:space="preserve">; </w:t>
            </w:r>
            <w:r w:rsidRPr="00C379C8">
              <w:t>16.05</w:t>
            </w:r>
            <w:r>
              <w:t xml:space="preserve">; </w:t>
            </w:r>
            <w:r w:rsidRPr="00C379C8">
              <w:t>19.01</w:t>
            </w:r>
            <w:r>
              <w:t xml:space="preserve">; </w:t>
            </w:r>
            <w:r w:rsidRPr="00C379C8">
              <w:t>19.02</w:t>
            </w:r>
            <w:r>
              <w:t xml:space="preserve">; </w:t>
            </w:r>
            <w:r w:rsidRPr="00C379C8">
              <w:t>21.03</w:t>
            </w:r>
            <w:r>
              <w:t xml:space="preserve">; </w:t>
            </w:r>
            <w:r w:rsidRPr="00C379C8">
              <w:t>23.01</w:t>
            </w:r>
            <w:r>
              <w:t xml:space="preserve">; </w:t>
            </w:r>
            <w:r w:rsidRPr="00C379C8">
              <w:t>23.09</w:t>
            </w:r>
          </w:p>
        </w:tc>
      </w:tr>
      <w:tr w14:paraId="6BA33A9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F45ED41"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78ABA343" w14:textId="77777777">
            <w:pPr>
              <w:spacing w:before="120" w:after="120"/>
            </w:pPr>
            <w:r w:rsidRPr="002F6A28">
              <w:rPr>
                <w:b/>
              </w:rPr>
              <w:t>Title, number of pages and language(s) of the notified document:</w:t>
            </w:r>
            <w:r w:rsidRPr="00C379C8" w:rsidR="00EE3A11">
              <w:t xml:space="preserve"> Regulation of the Minister of Marine Affairs and Fisheries Number 25 of 2024 concerning Types of Commodities Subject to Mandatory Inspection and/or Compliance with Fisheries Product Quality and Safety Requirements; (80 page(s), in Indonesian)</w:t>
            </w:r>
          </w:p>
        </w:tc>
      </w:tr>
      <w:tr w14:paraId="3B4F6B1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00AEF58"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6E8CE9FE" w14:textId="77777777">
            <w:pPr>
              <w:spacing w:before="120" w:after="120"/>
              <w:rPr>
                <w:b/>
              </w:rPr>
            </w:pPr>
            <w:r w:rsidRPr="002F6A28">
              <w:rPr>
                <w:b/>
              </w:rPr>
              <w:t>Description of content:</w:t>
            </w:r>
            <w:r w:rsidRPr="00C379C8" w:rsidR="00FE448B">
              <w:t xml:space="preserve"> The Ministry of Marine Affairs and Fisheries of the Republic of Indonesia, as the Competent Authority for the quality and safety of fish and fishery products, has stipulated 23 HS codes of fishery commodities as subject to compulsory inspection and official control. This is intended to ensure that fishery products exported to or imported from the territory of the Republic of Indonesia comply with global quality and food safety standards.</w:t>
            </w:r>
          </w:p>
          <w:p w:rsidR="00FE448B" w:rsidRPr="00C379C8" w:rsidP="002F6A28" w14:paraId="2EF9AC30" w14:textId="77777777">
            <w:pPr>
              <w:spacing w:before="120" w:after="120"/>
            </w:pPr>
            <w:r w:rsidRPr="00C379C8">
              <w:t>This regulation is important to ensure that consumers receive high-quality fishery products, that international food safety standards are met, and that traceability is maintained to prevent fraud.</w:t>
            </w:r>
          </w:p>
        </w:tc>
      </w:tr>
      <w:tr w14:paraId="1BD98BD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0CCB117"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77B2A7BA" w14:textId="77777777">
            <w:pPr>
              <w:spacing w:before="120" w:after="120"/>
              <w:rPr>
                <w:b/>
              </w:rPr>
            </w:pPr>
            <w:r w:rsidRPr="002F6A28">
              <w:rPr>
                <w:b/>
              </w:rPr>
              <w:t>Objective and rationale, including the nature of urgent problems where applicable:</w:t>
            </w:r>
            <w:r w:rsidRPr="00C379C8" w:rsidR="00EE3A11">
              <w:t xml:space="preserve"> Consumer information, labelling; Prevention of deceptive practices and consumer protection; Protection of human health or safety</w:t>
            </w:r>
          </w:p>
        </w:tc>
      </w:tr>
      <w:tr w14:paraId="0F9C5BB8"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03D5DDDF"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3EAD5AAD" w14:textId="77777777">
            <w:pPr>
              <w:spacing w:before="120" w:after="120"/>
              <w:rPr>
                <w:bCs/>
              </w:rPr>
            </w:pPr>
            <w:r w:rsidRPr="002F6A28">
              <w:rPr>
                <w:b/>
              </w:rPr>
              <w:t>Relevant documents:</w:t>
            </w:r>
            <w:r w:rsidRPr="002F6A28" w:rsidR="00EE3A11">
              <w:t xml:space="preserve"> </w:t>
            </w:r>
          </w:p>
          <w:p w:rsidR="00EE3A11" w:rsidRPr="002F6A28" w:rsidP="007F13E8" w14:paraId="1B7C6E33" w14:textId="77777777">
            <w:pPr>
              <w:spacing w:before="120" w:after="120"/>
            </w:pPr>
            <w:r w:rsidRPr="002F6A28">
              <w:t>Presidential Regulation No. 193 of 2024 on the Ministry of Marine Affairs and Fisheries</w:t>
            </w:r>
          </w:p>
        </w:tc>
      </w:tr>
      <w:tr w14:paraId="57EC590A"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7C77565D"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09393AA7" w14:textId="77777777">
            <w:pPr>
              <w:spacing w:before="120" w:after="120"/>
            </w:pPr>
            <w:r w:rsidRPr="002F6A28">
              <w:rPr>
                <w:b/>
              </w:rPr>
              <w:t>Proposed date of adoption:</w:t>
            </w:r>
            <w:r w:rsidRPr="00C379C8">
              <w:t xml:space="preserve"> </w:t>
            </w:r>
            <w:r w:rsidRPr="00C379C8">
              <w:t xml:space="preserve">21 </w:t>
            </w:r>
            <w:r w:rsidRPr="00C379C8">
              <w:t>November 2024</w:t>
            </w:r>
          </w:p>
          <w:p w:rsidR="00EE3A11" w:rsidRPr="002F6A28" w:rsidP="008953C4" w14:paraId="738BDEB9" w14:textId="77777777">
            <w:pPr>
              <w:spacing w:after="120"/>
            </w:pPr>
            <w:r w:rsidRPr="002F6A28">
              <w:rPr>
                <w:b/>
              </w:rPr>
              <w:t>Proposed date of entry into force:</w:t>
            </w:r>
            <w:r w:rsidRPr="00C379C8">
              <w:t xml:space="preserve"> </w:t>
            </w:r>
            <w:r w:rsidRPr="00C379C8">
              <w:t>21 December 2024</w:t>
            </w:r>
          </w:p>
        </w:tc>
      </w:tr>
      <w:tr w14:paraId="0C16533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120BBF6"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7FD79259" w14:textId="77777777">
            <w:pPr>
              <w:spacing w:before="120" w:after="120"/>
            </w:pPr>
            <w:r w:rsidRPr="002F6A28">
              <w:rPr>
                <w:b/>
              </w:rPr>
              <w:t>Final date for comments:</w:t>
            </w:r>
            <w:r w:rsidRPr="00C379C8" w:rsidR="00EE3A11">
              <w:t xml:space="preserve"> 60 days from notification</w:t>
            </w:r>
          </w:p>
        </w:tc>
      </w:tr>
      <w:tr w14:paraId="0991F528"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4F829089"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5EEFBCC5"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 xml:space="preserve">email and website addresses, if </w:t>
            </w:r>
            <w:r w:rsidRPr="002F6A28">
              <w:rPr>
                <w:b/>
              </w:rPr>
              <w:t>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2E29CC13" w14:textId="77777777">
            <w:pPr>
              <w:keepNext/>
              <w:keepLines/>
              <w:rPr>
                <w:bCs/>
              </w:rPr>
            </w:pPr>
            <w:r w:rsidRPr="00A12DDE">
              <w:rPr>
                <w:bCs/>
              </w:rPr>
              <w:t>TBT WTO Notification Body and Enquiry Point of Indonesia</w:t>
            </w:r>
          </w:p>
          <w:p w:rsidR="00EE3A11" w:rsidRPr="00A12DDE" w:rsidP="00B16145" w14:paraId="1486CE12" w14:textId="77777777">
            <w:pPr>
              <w:keepNext/>
              <w:keepLines/>
              <w:rPr>
                <w:bCs/>
              </w:rPr>
            </w:pPr>
            <w:r w:rsidRPr="00A12DDE">
              <w:rPr>
                <w:bCs/>
              </w:rPr>
              <w:t>National Standardization Agency of the Republic of Indonesia (BSN)</w:t>
            </w:r>
          </w:p>
          <w:p w:rsidR="00EE3A11" w:rsidRPr="00A12DDE" w:rsidP="00B16145" w14:paraId="129C41DD" w14:textId="77777777">
            <w:pPr>
              <w:keepNext/>
              <w:keepLines/>
              <w:rPr>
                <w:bCs/>
              </w:rPr>
            </w:pPr>
            <w:r w:rsidRPr="00A12DDE">
              <w:rPr>
                <w:bCs/>
              </w:rPr>
              <w:t>Contact person: Ms. Konny Sagala</w:t>
            </w:r>
          </w:p>
          <w:p w:rsidR="00EE3A11" w:rsidRPr="00A12DDE" w:rsidP="00B16145" w14:paraId="0F976D0A" w14:textId="77777777">
            <w:pPr>
              <w:keepNext/>
              <w:keepLines/>
              <w:rPr>
                <w:bCs/>
              </w:rPr>
            </w:pPr>
            <w:r w:rsidRPr="00A12DDE">
              <w:rPr>
                <w:bCs/>
              </w:rPr>
              <w:t xml:space="preserve">Director of Implementation System for Standards and Conformity </w:t>
            </w:r>
            <w:r w:rsidRPr="00A12DDE">
              <w:rPr>
                <w:bCs/>
              </w:rPr>
              <w:t>Assessment</w:t>
            </w:r>
          </w:p>
          <w:p w:rsidR="00EE3A11" w:rsidRPr="008504A1" w:rsidP="00B16145" w14:paraId="3F3EE37D" w14:textId="77777777">
            <w:pPr>
              <w:keepNext/>
              <w:keepLines/>
              <w:rPr>
                <w:bCs/>
                <w:lang w:val="es-ES"/>
              </w:rPr>
            </w:pPr>
            <w:r w:rsidRPr="008504A1">
              <w:rPr>
                <w:bCs/>
                <w:lang w:val="es-ES"/>
              </w:rPr>
              <w:t>Jl</w:t>
            </w:r>
            <w:r w:rsidRPr="008504A1">
              <w:rPr>
                <w:bCs/>
                <w:lang w:val="es-ES"/>
              </w:rPr>
              <w:t xml:space="preserve">. </w:t>
            </w:r>
            <w:r w:rsidRPr="008504A1">
              <w:rPr>
                <w:bCs/>
                <w:lang w:val="es-ES"/>
              </w:rPr>
              <w:t>Kuningan</w:t>
            </w:r>
            <w:r w:rsidRPr="008504A1">
              <w:rPr>
                <w:bCs/>
                <w:lang w:val="es-ES"/>
              </w:rPr>
              <w:t xml:space="preserve"> </w:t>
            </w:r>
            <w:r w:rsidRPr="008504A1">
              <w:rPr>
                <w:bCs/>
                <w:lang w:val="es-ES"/>
              </w:rPr>
              <w:t>Barat</w:t>
            </w:r>
            <w:r w:rsidRPr="008504A1">
              <w:rPr>
                <w:bCs/>
                <w:lang w:val="es-ES"/>
              </w:rPr>
              <w:t xml:space="preserve"> Raya No. 01A </w:t>
            </w:r>
            <w:r w:rsidRPr="008504A1">
              <w:rPr>
                <w:bCs/>
                <w:lang w:val="es-ES"/>
              </w:rPr>
              <w:t>Kuningan</w:t>
            </w:r>
            <w:r w:rsidRPr="008504A1">
              <w:rPr>
                <w:bCs/>
                <w:lang w:val="es-ES"/>
              </w:rPr>
              <w:t xml:space="preserve">, </w:t>
            </w:r>
            <w:r w:rsidRPr="008504A1">
              <w:rPr>
                <w:bCs/>
                <w:lang w:val="es-ES"/>
              </w:rPr>
              <w:t>Mampang</w:t>
            </w:r>
            <w:r w:rsidRPr="008504A1">
              <w:rPr>
                <w:bCs/>
                <w:lang w:val="es-ES"/>
              </w:rPr>
              <w:t xml:space="preserve"> </w:t>
            </w:r>
            <w:r w:rsidRPr="008504A1">
              <w:rPr>
                <w:bCs/>
                <w:lang w:val="es-ES"/>
              </w:rPr>
              <w:t>Prapatan</w:t>
            </w:r>
          </w:p>
          <w:p w:rsidR="00EE3A11" w:rsidRPr="008504A1" w:rsidP="00B16145" w14:paraId="6AA9F77E" w14:textId="77777777">
            <w:pPr>
              <w:keepNext/>
              <w:keepLines/>
              <w:rPr>
                <w:bCs/>
                <w:lang w:val="es-ES"/>
              </w:rPr>
            </w:pPr>
            <w:r w:rsidRPr="008504A1">
              <w:rPr>
                <w:bCs/>
                <w:lang w:val="es-ES"/>
              </w:rPr>
              <w:t>Jakarta</w:t>
            </w:r>
            <w:r w:rsidRPr="008504A1">
              <w:rPr>
                <w:bCs/>
                <w:lang w:val="es-ES"/>
              </w:rPr>
              <w:t xml:space="preserve"> </w:t>
            </w:r>
            <w:r w:rsidRPr="008504A1">
              <w:rPr>
                <w:bCs/>
                <w:lang w:val="es-ES"/>
              </w:rPr>
              <w:t>Selatan</w:t>
            </w:r>
            <w:r w:rsidRPr="008504A1">
              <w:rPr>
                <w:bCs/>
                <w:lang w:val="es-ES"/>
              </w:rPr>
              <w:t xml:space="preserve"> DKI </w:t>
            </w:r>
            <w:r w:rsidRPr="008504A1">
              <w:rPr>
                <w:bCs/>
                <w:lang w:val="es-ES"/>
              </w:rPr>
              <w:t>Jakarta</w:t>
            </w:r>
            <w:r w:rsidRPr="008504A1">
              <w:rPr>
                <w:bCs/>
                <w:lang w:val="es-ES"/>
              </w:rPr>
              <w:t xml:space="preserve"> 12710</w:t>
            </w:r>
          </w:p>
          <w:p w:rsidR="00EE3A11" w:rsidRPr="00A12DDE" w:rsidP="00B16145" w14:paraId="158888BF" w14:textId="77777777">
            <w:pPr>
              <w:keepNext/>
              <w:keepLines/>
              <w:rPr>
                <w:bCs/>
              </w:rPr>
            </w:pPr>
            <w:r w:rsidRPr="00A12DDE">
              <w:rPr>
                <w:bCs/>
              </w:rPr>
              <w:t>Tel: +(62) 21 3927422; ext 127</w:t>
            </w:r>
          </w:p>
          <w:p w:rsidR="00EE3A11" w:rsidRPr="00A12DDE" w:rsidP="00B16145" w14:paraId="31F2D769" w14:textId="77777777">
            <w:pPr>
              <w:keepNext/>
              <w:keepLines/>
              <w:rPr>
                <w:bCs/>
              </w:rPr>
            </w:pPr>
            <w:r w:rsidRPr="00A12DDE">
              <w:rPr>
                <w:bCs/>
              </w:rPr>
              <w:t>Fax: +(62) 21 3927527</w:t>
            </w:r>
          </w:p>
          <w:p w:rsidR="00EE3A11" w:rsidRPr="00A12DDE" w:rsidP="00B16145" w14:paraId="4C3EB0AF" w14:textId="77777777">
            <w:pPr>
              <w:keepNext/>
              <w:keepLines/>
              <w:rPr>
                <w:bCs/>
              </w:rPr>
            </w:pPr>
            <w:r w:rsidRPr="00A12DDE">
              <w:rPr>
                <w:bCs/>
              </w:rPr>
              <w:t xml:space="preserve">Email: </w:t>
            </w:r>
            <w:hyperlink r:id="rId7" w:history="1">
              <w:r w:rsidRPr="00A12DDE">
                <w:rPr>
                  <w:bCs/>
                  <w:color w:val="0000FF"/>
                  <w:u w:val="single"/>
                </w:rPr>
                <w:t>tbt.indonesia@bsn.go.id</w:t>
              </w:r>
            </w:hyperlink>
            <w:r w:rsidRPr="00A12DDE">
              <w:rPr>
                <w:bCs/>
              </w:rPr>
              <w:t xml:space="preserve">; </w:t>
            </w:r>
            <w:hyperlink r:id="rId8" w:history="1">
              <w:r w:rsidRPr="00A12DDE">
                <w:rPr>
                  <w:bCs/>
                  <w:color w:val="0000FF"/>
                  <w:u w:val="single"/>
                </w:rPr>
                <w:t>tbt.indonesia@gmail.com</w:t>
              </w:r>
            </w:hyperlink>
          </w:p>
          <w:p w:rsidR="00EE3A11" w:rsidRPr="00A12DDE" w:rsidP="00B16145" w14:paraId="1C0D05BD" w14:textId="77777777">
            <w:pPr>
              <w:keepNext/>
              <w:keepLines/>
              <w:rPr>
                <w:bCs/>
              </w:rPr>
            </w:pPr>
            <w:r w:rsidRPr="00A12DDE">
              <w:rPr>
                <w:bCs/>
              </w:rPr>
              <w:t xml:space="preserve">Website: </w:t>
            </w:r>
            <w:hyperlink r:id="rId9" w:tgtFrame="_blank" w:history="1">
              <w:r w:rsidRPr="00A12DDE">
                <w:rPr>
                  <w:bCs/>
                  <w:color w:val="0000FF"/>
                  <w:u w:val="single"/>
                </w:rPr>
                <w:t>http://tbt.bsn.go.id</w:t>
              </w:r>
            </w:hyperlink>
          </w:p>
          <w:p w:rsidR="00EE3A11" w:rsidRPr="00A12DDE" w:rsidP="00B16145" w14:paraId="3AA1E72C" w14:textId="77777777">
            <w:pPr>
              <w:keepNext/>
              <w:keepLines/>
              <w:rPr>
                <w:bCs/>
              </w:rPr>
            </w:pPr>
            <w:r w:rsidRPr="00A12DDE">
              <w:rPr>
                <w:bCs/>
              </w:rPr>
              <w:t>Marine and Fisheries Quality Assurance Agency (MFQAA)</w:t>
            </w:r>
          </w:p>
          <w:p w:rsidR="00EE3A11" w:rsidRPr="00A12DDE" w:rsidP="00B16145" w14:paraId="702E4FB5" w14:textId="77777777">
            <w:pPr>
              <w:keepNext/>
              <w:keepLines/>
              <w:rPr>
                <w:bCs/>
              </w:rPr>
            </w:pPr>
            <w:r w:rsidRPr="00A12DDE">
              <w:rPr>
                <w:bCs/>
              </w:rPr>
              <w:t>Ministry of Marine Affairs and Fisheries of the Republic of Indonesia (MMAF)</w:t>
            </w:r>
          </w:p>
          <w:p w:rsidR="00EE3A11" w:rsidRPr="008504A1" w:rsidP="00B16145" w14:paraId="3BB4D2F5" w14:textId="77777777">
            <w:pPr>
              <w:keepNext/>
              <w:keepLines/>
              <w:rPr>
                <w:bCs/>
                <w:lang w:val="es-ES"/>
              </w:rPr>
            </w:pPr>
            <w:r w:rsidRPr="008504A1">
              <w:rPr>
                <w:bCs/>
                <w:lang w:val="es-ES"/>
              </w:rPr>
              <w:t>Gedung</w:t>
            </w:r>
            <w:r w:rsidRPr="008504A1">
              <w:rPr>
                <w:bCs/>
                <w:lang w:val="es-ES"/>
              </w:rPr>
              <w:t xml:space="preserve"> Mina </w:t>
            </w:r>
            <w:r w:rsidRPr="008504A1">
              <w:rPr>
                <w:bCs/>
                <w:lang w:val="es-ES"/>
              </w:rPr>
              <w:t>Bahari</w:t>
            </w:r>
            <w:r w:rsidRPr="008504A1">
              <w:rPr>
                <w:bCs/>
                <w:lang w:val="es-ES"/>
              </w:rPr>
              <w:t xml:space="preserve"> 2 </w:t>
            </w:r>
            <w:r w:rsidRPr="008504A1">
              <w:rPr>
                <w:bCs/>
                <w:lang w:val="es-ES"/>
              </w:rPr>
              <w:t>Lantai</w:t>
            </w:r>
            <w:r w:rsidRPr="008504A1">
              <w:rPr>
                <w:bCs/>
                <w:lang w:val="es-ES"/>
              </w:rPr>
              <w:t xml:space="preserve"> 6, </w:t>
            </w:r>
            <w:r w:rsidRPr="008504A1">
              <w:rPr>
                <w:bCs/>
                <w:lang w:val="es-ES"/>
              </w:rPr>
              <w:t>Jl</w:t>
            </w:r>
            <w:r w:rsidRPr="008504A1">
              <w:rPr>
                <w:bCs/>
                <w:lang w:val="es-ES"/>
              </w:rPr>
              <w:t xml:space="preserve">. Medan </w:t>
            </w:r>
            <w:r w:rsidRPr="008504A1">
              <w:rPr>
                <w:bCs/>
                <w:lang w:val="es-ES"/>
              </w:rPr>
              <w:t>Merdeka</w:t>
            </w:r>
            <w:r w:rsidRPr="008504A1">
              <w:rPr>
                <w:bCs/>
                <w:lang w:val="es-ES"/>
              </w:rPr>
              <w:t xml:space="preserve"> </w:t>
            </w:r>
            <w:r w:rsidRPr="008504A1">
              <w:rPr>
                <w:bCs/>
                <w:lang w:val="es-ES"/>
              </w:rPr>
              <w:t>Timur</w:t>
            </w:r>
            <w:r w:rsidRPr="008504A1">
              <w:rPr>
                <w:bCs/>
                <w:lang w:val="es-ES"/>
              </w:rPr>
              <w:t xml:space="preserve"> No. 16</w:t>
            </w:r>
          </w:p>
          <w:p w:rsidR="00EE3A11" w:rsidRPr="00A12DDE" w:rsidP="00B16145" w14:paraId="230DD2C1" w14:textId="77777777">
            <w:pPr>
              <w:keepNext/>
              <w:keepLines/>
              <w:rPr>
                <w:bCs/>
              </w:rPr>
            </w:pPr>
            <w:r w:rsidRPr="00A12DDE">
              <w:rPr>
                <w:bCs/>
              </w:rPr>
              <w:t>Jakarta Pusat – Indonesia 10110</w:t>
            </w:r>
          </w:p>
          <w:p w:rsidR="00EE3A11" w:rsidRPr="00A12DDE" w:rsidP="00B16145" w14:paraId="645AF01B" w14:textId="77777777">
            <w:pPr>
              <w:keepNext/>
              <w:keepLines/>
              <w:rPr>
                <w:bCs/>
              </w:rPr>
            </w:pPr>
            <w:r w:rsidRPr="00A12DDE">
              <w:rPr>
                <w:bCs/>
              </w:rPr>
              <w:t>Phone: (+6221) 3519070 Ext. 8599</w:t>
            </w:r>
          </w:p>
          <w:p w:rsidR="00EE3A11" w:rsidRPr="00A12DDE" w:rsidP="00B16145" w14:paraId="0FBA2C47" w14:textId="5B71F8EA">
            <w:pPr>
              <w:keepNext/>
              <w:keepLines/>
              <w:rPr>
                <w:bCs/>
              </w:rPr>
            </w:pPr>
            <w:r w:rsidRPr="00A12DDE">
              <w:rPr>
                <w:bCs/>
              </w:rPr>
              <w:t xml:space="preserve">Email: </w:t>
            </w:r>
            <w:hyperlink r:id="rId5" w:history="1">
              <w:r w:rsidRPr="00A12DDE">
                <w:rPr>
                  <w:bCs/>
                  <w:color w:val="0000FF"/>
                  <w:u w:val="single"/>
                </w:rPr>
                <w:t>set.bppmhkp@kkp.go.id</w:t>
              </w:r>
            </w:hyperlink>
            <w:r w:rsidRPr="00A12DDE">
              <w:rPr>
                <w:bCs/>
              </w:rPr>
              <w:t>/</w:t>
            </w:r>
            <w:hyperlink r:id="rId6" w:history="1">
              <w:r w:rsidRPr="00A12DDE">
                <w:rPr>
                  <w:bCs/>
                  <w:color w:val="0000FF"/>
                  <w:u w:val="single"/>
                </w:rPr>
                <w:t>mfqaa.24@gmail.com</w:t>
              </w:r>
            </w:hyperlink>
          </w:p>
          <w:p w:rsidR="00EE3A11" w:rsidRPr="00A12DDE" w:rsidP="00B16145" w14:paraId="74416BEB" w14:textId="77777777">
            <w:pPr>
              <w:keepNext/>
              <w:keepLines/>
              <w:pBdr>
                <w:top w:val="none" w:sz="0" w:space="4" w:color="auto"/>
                <w:bottom w:val="none" w:sz="0" w:space="4" w:color="auto"/>
              </w:pBdr>
              <w:rPr>
                <w:bCs/>
              </w:rPr>
            </w:pPr>
            <w:hyperlink r:id="rId10" w:tgtFrame="_blank" w:history="1">
              <w:r w:rsidRPr="00A12DDE">
                <w:rPr>
                  <w:bCs/>
                  <w:color w:val="0000FF"/>
                  <w:u w:val="single"/>
                </w:rPr>
                <w:t>https://jdih.kkp.go.id/Homedev/DetailPeraturan/6701</w:t>
              </w:r>
            </w:hyperlink>
          </w:p>
          <w:p w:rsidR="00EE3A11" w:rsidRPr="00A12DDE" w:rsidP="00B16145" w14:paraId="0CD60532" w14:textId="77777777">
            <w:pPr>
              <w:keepNext/>
              <w:keepLines/>
              <w:spacing w:after="120"/>
              <w:rPr>
                <w:bCs/>
              </w:rPr>
            </w:pPr>
            <w:hyperlink r:id="rId11" w:tgtFrame="_blank" w:history="1">
              <w:r w:rsidRPr="00A12DDE">
                <w:rPr>
                  <w:bCs/>
                  <w:color w:val="0000FF"/>
                  <w:u w:val="single"/>
                </w:rPr>
                <w:t>https://members.wto.org/crnattachments/2025/TBT/IDN/25_04025_00_x.pdf</w:t>
              </w:r>
            </w:hyperlink>
          </w:p>
        </w:tc>
      </w:tr>
    </w:tbl>
    <w:p w:rsidR="00EE3A11" w:rsidRPr="002F6A28" w:rsidP="002F6A28" w14:paraId="3F76B687" w14:textId="77777777"/>
    <w:sectPr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0CF3F5B"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8BF3D39"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0BBA0CFF"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2339788" w14:textId="77777777">
    <w:pPr>
      <w:pStyle w:val="Header"/>
      <w:pBdr>
        <w:bottom w:val="single" w:sz="4" w:space="1" w:color="auto"/>
      </w:pBdr>
      <w:tabs>
        <w:tab w:val="clear" w:pos="4513"/>
        <w:tab w:val="clear" w:pos="9027"/>
      </w:tabs>
      <w:jc w:val="center"/>
    </w:pPr>
    <w:r w:rsidRPr="002F6A28">
      <w:t>tbtSymbol</w:t>
    </w:r>
  </w:p>
  <w:p w:rsidR="009239F7" w:rsidRPr="002F6A28" w:rsidP="009239F7" w14:paraId="1048F2BC" w14:textId="77777777">
    <w:pPr>
      <w:pStyle w:val="Header"/>
      <w:pBdr>
        <w:bottom w:val="single" w:sz="4" w:space="1" w:color="auto"/>
      </w:pBdr>
      <w:tabs>
        <w:tab w:val="clear" w:pos="4513"/>
        <w:tab w:val="clear" w:pos="9027"/>
      </w:tabs>
      <w:jc w:val="center"/>
    </w:pPr>
  </w:p>
  <w:p w:rsidR="009239F7" w:rsidRPr="002F6A28" w:rsidP="009239F7" w14:paraId="5994BDDC"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3A448E2B"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BF508AA" w14:textId="77777777">
    <w:pPr>
      <w:pStyle w:val="Header"/>
      <w:pBdr>
        <w:bottom w:val="single" w:sz="4" w:space="1" w:color="auto"/>
      </w:pBdr>
      <w:tabs>
        <w:tab w:val="clear" w:pos="4513"/>
        <w:tab w:val="clear" w:pos="9027"/>
      </w:tabs>
      <w:jc w:val="center"/>
    </w:pPr>
    <w:bookmarkStart w:id="0" w:name="spsSymbolHeader"/>
    <w:r w:rsidRPr="002F6A28">
      <w:t>G/TBT/N/IDN/179</w:t>
    </w:r>
    <w:bookmarkEnd w:id="0"/>
  </w:p>
  <w:p w:rsidR="009239F7" w:rsidRPr="002F6A28" w:rsidP="009239F7" w14:paraId="225A1DED" w14:textId="77777777">
    <w:pPr>
      <w:pStyle w:val="Header"/>
      <w:pBdr>
        <w:bottom w:val="single" w:sz="4" w:space="1" w:color="auto"/>
      </w:pBdr>
      <w:tabs>
        <w:tab w:val="clear" w:pos="4513"/>
        <w:tab w:val="clear" w:pos="9027"/>
      </w:tabs>
      <w:jc w:val="center"/>
    </w:pPr>
  </w:p>
  <w:p w:rsidR="009239F7" w:rsidRPr="002F6A28" w:rsidP="009239F7" w14:paraId="763AE177"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4BE8804D"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3B1F616"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02F7229E"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5DF7BA46" w14:textId="77777777">
          <w:pPr>
            <w:jc w:val="right"/>
            <w:rPr>
              <w:b/>
              <w:color w:val="FF0000"/>
              <w:szCs w:val="16"/>
            </w:rPr>
          </w:pPr>
        </w:p>
      </w:tc>
    </w:tr>
    <w:bookmarkEnd w:id="1"/>
    <w:tr w14:paraId="592E410E"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5D3A6EA0"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25B2D8A7" w14:textId="77777777">
          <w:pPr>
            <w:jc w:val="right"/>
            <w:rPr>
              <w:b/>
              <w:szCs w:val="16"/>
            </w:rPr>
          </w:pPr>
        </w:p>
      </w:tc>
    </w:tr>
    <w:tr w14:paraId="4C1276AC"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E828D60"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51768D2A" w14:textId="77777777">
          <w:pPr>
            <w:jc w:val="right"/>
            <w:rPr>
              <w:b/>
              <w:szCs w:val="16"/>
            </w:rPr>
          </w:pPr>
          <w:bookmarkStart w:id="2" w:name="bmkSymbols"/>
          <w:r w:rsidRPr="002F6A28">
            <w:rPr>
              <w:b/>
              <w:szCs w:val="16"/>
            </w:rPr>
            <w:t>G/TBT/N/IDN/179</w:t>
          </w:r>
          <w:bookmarkEnd w:id="2"/>
        </w:p>
      </w:tc>
    </w:tr>
    <w:tr w14:paraId="206E5CAC"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7B5F8C55" w14:textId="77777777"/>
      </w:tc>
      <w:tc>
        <w:tcPr>
          <w:tcW w:w="5448" w:type="dxa"/>
          <w:gridSpan w:val="2"/>
          <w:shd w:val="clear" w:color="auto" w:fill="FFFFFF"/>
          <w:tcMar>
            <w:left w:w="108" w:type="dxa"/>
            <w:right w:w="108" w:type="dxa"/>
          </w:tcMar>
          <w:vAlign w:val="center"/>
        </w:tcPr>
        <w:p w:rsidR="00ED54E0" w:rsidRPr="009239F7" w:rsidP="00B801E9" w14:paraId="1B978FA5" w14:textId="77777777">
          <w:pPr>
            <w:jc w:val="right"/>
            <w:rPr>
              <w:szCs w:val="16"/>
            </w:rPr>
          </w:pPr>
          <w:bookmarkStart w:id="3" w:name="spsDateDistribution"/>
          <w:bookmarkStart w:id="4" w:name="bmkDate"/>
          <w:r w:rsidRPr="009239F7">
            <w:rPr>
              <w:szCs w:val="16"/>
            </w:rPr>
            <w:t>19 June 2025</w:t>
          </w:r>
          <w:bookmarkEnd w:id="3"/>
          <w:bookmarkEnd w:id="4"/>
        </w:p>
      </w:tc>
    </w:tr>
    <w:tr w14:paraId="0AF20B8E"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44E60102" w14:textId="77777777">
          <w:pPr>
            <w:jc w:val="left"/>
            <w:rPr>
              <w:b/>
            </w:rPr>
          </w:pPr>
          <w:bookmarkStart w:id="5" w:name="bmkSerial"/>
          <w:r>
            <w:rPr>
              <w:b w:val="0"/>
              <w:color w:val="FF0000"/>
            </w:rPr>
            <w:t>(25-4043)</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46C1915A"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567ADAF9"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02B2029C"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021ABABF"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422F6C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16054058">
    <w:abstractNumId w:val="9"/>
  </w:num>
  <w:num w:numId="2" w16cid:durableId="526017806">
    <w:abstractNumId w:val="7"/>
  </w:num>
  <w:num w:numId="3" w16cid:durableId="951866141">
    <w:abstractNumId w:val="6"/>
  </w:num>
  <w:num w:numId="4" w16cid:durableId="143671169">
    <w:abstractNumId w:val="5"/>
  </w:num>
  <w:num w:numId="5" w16cid:durableId="2106807125">
    <w:abstractNumId w:val="4"/>
  </w:num>
  <w:num w:numId="6" w16cid:durableId="1771584780">
    <w:abstractNumId w:val="12"/>
  </w:num>
  <w:num w:numId="7" w16cid:durableId="639000121">
    <w:abstractNumId w:val="11"/>
  </w:num>
  <w:num w:numId="8" w16cid:durableId="1728340074">
    <w:abstractNumId w:val="10"/>
  </w:num>
  <w:num w:numId="9" w16cid:durableId="478494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6397909">
    <w:abstractNumId w:val="13"/>
  </w:num>
  <w:num w:numId="11" w16cid:durableId="581138072">
    <w:abstractNumId w:val="8"/>
  </w:num>
  <w:num w:numId="12" w16cid:durableId="1788045814">
    <w:abstractNumId w:val="3"/>
  </w:num>
  <w:num w:numId="13" w16cid:durableId="1355762086">
    <w:abstractNumId w:val="2"/>
  </w:num>
  <w:num w:numId="14" w16cid:durableId="503590102">
    <w:abstractNumId w:val="1"/>
  </w:num>
  <w:num w:numId="15" w16cid:durableId="97899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95038"/>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504A1"/>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D43D6"/>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85C23"/>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DC300"/>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jdih.kkp.go.id/Homedev/DetailPeraturan/6701" TargetMode="External" /><Relationship Id="rId11" Type="http://schemas.openxmlformats.org/officeDocument/2006/relationships/hyperlink" Target="https://members.wto.org/crnattachments/2025/TBT/IDN/25_04025_00_x.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et.bppmhkp@kkp.go.id" TargetMode="External" /><Relationship Id="rId6" Type="http://schemas.openxmlformats.org/officeDocument/2006/relationships/hyperlink" Target="mailto:mfqaa.24@gmail.com" TargetMode="External" /><Relationship Id="rId7" Type="http://schemas.openxmlformats.org/officeDocument/2006/relationships/hyperlink" Target="mailto:tbt.indonesia@bsn.go.id" TargetMode="External" /><Relationship Id="rId8" Type="http://schemas.openxmlformats.org/officeDocument/2006/relationships/hyperlink" Target="mailto:tbt.indonesia@gmail.com" TargetMode="External" /><Relationship Id="rId9" Type="http://schemas.openxmlformats.org/officeDocument/2006/relationships/hyperlink" Target="http://tbt.bsn.go.i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Flanagan, Una</cp:lastModifiedBy>
  <cp:revision>3</cp:revision>
  <dcterms:created xsi:type="dcterms:W3CDTF">2025-06-19T14:16:00Z</dcterms:created>
  <dcterms:modified xsi:type="dcterms:W3CDTF">2025-06-19T14:18:00Z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