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9239F7" w:rsidRPr="002F6A28" w:rsidP="002F6A28" w14:paraId="0D49BE27" w14:textId="77777777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P="002F6A28" w14:paraId="611099A9" w14:textId="77777777">
      <w:pPr>
        <w:jc w:val="center"/>
      </w:pPr>
      <w:r w:rsidRPr="002F6A28">
        <w:t>The following notification is being circulated in accordance with Article 10.6</w:t>
      </w:r>
    </w:p>
    <w:p w:rsidR="009239F7" w:rsidRPr="002F6A28" w:rsidP="002F6A28" w14:paraId="54E3CAC6" w14:textId="77777777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698"/>
        <w:gridCol w:w="8282"/>
      </w:tblGrid>
      <w:tr w14:paraId="0A8BEDC0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2F6A28" w14:paraId="41E6FABA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C805B6" w14:paraId="552D8185" w14:textId="77777777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Pr="00C92678" w:rsidR="00EE3A11">
              <w:t xml:space="preserve"> </w:t>
            </w:r>
            <w:r w:rsidRPr="00C92678" w:rsidR="00EE3A11">
              <w:rPr>
                <w:u w:val="single"/>
              </w:rPr>
              <w:t>JAPAN</w:t>
            </w:r>
          </w:p>
          <w:p w:rsidR="00F85C99" w:rsidRPr="002F6A28" w:rsidP="002F6A28" w14:paraId="4DCE9DE3" w14:textId="77777777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Pr="00C379C8" w:rsidR="00EE3A11">
              <w:t xml:space="preserve"> </w:t>
            </w:r>
          </w:p>
        </w:tc>
      </w:tr>
      <w:tr w14:paraId="0BEA8C26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52CA1E3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155128" w14:paraId="0C4B51B7" w14:textId="77777777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Pr="00C379C8" w:rsidR="00EE3A11">
              <w:t xml:space="preserve"> </w:t>
            </w:r>
          </w:p>
          <w:p w:rsidR="00EE3A11" w:rsidRPr="00C379C8" w:rsidP="00155128" w14:paraId="408AA190" w14:textId="77777777">
            <w:r w:rsidRPr="00C379C8">
              <w:t>Ministry of Economy, Trade and Industry (METI)</w:t>
            </w:r>
          </w:p>
          <w:p w:rsidR="00EE3A11" w:rsidRPr="00C379C8" w:rsidP="00155128" w14:paraId="2164E11D" w14:textId="77777777">
            <w:pPr>
              <w:spacing w:after="120"/>
            </w:pPr>
            <w:r w:rsidRPr="00C379C8">
              <w:rPr>
                <w:rFonts w:ascii="MS UI Gothic" w:eastAsia="MS UI Gothic" w:hAnsi="MS UI Gothic" w:cs="MS UI Gothic"/>
              </w:rPr>
              <w:t>※</w:t>
            </w:r>
            <w:r w:rsidRPr="00C379C8">
              <w:t>The Ministry of Agriculture, Forestry and Fisheries (MAFF) is responsible for the joint management of the notice on PET bottles for beverages.</w:t>
            </w:r>
          </w:p>
          <w:p w:rsidR="00F85C99" w:rsidRPr="002F6A28" w:rsidP="00AA646C" w14:paraId="361CDA2C" w14:textId="77777777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Pr="002F6A28" w:rsidR="0009487E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Pr="00C379C8" w:rsidR="00AC6C6E">
              <w:t xml:space="preserve"> </w:t>
            </w:r>
          </w:p>
        </w:tc>
      </w:tr>
      <w:tr w14:paraId="3A7546A6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400F5031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P="002F6A28" w14:paraId="26843F18" w14:textId="77777777">
            <w:pPr>
              <w:spacing w:before="120" w:after="120"/>
            </w:pPr>
            <w:r w:rsidRPr="002F6A28">
              <w:rPr>
                <w:b/>
              </w:rPr>
              <w:t>Notified under Article 2.9.2 [ ], 2.10.1 [ ], 5.6.2 [X],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14:paraId="4DDA470B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40241A5B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4413FCE9" w14:textId="77777777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Pr="00C379C8" w:rsidR="00EE3A11">
              <w:t xml:space="preserve"> PET bottles for beverages, Stationery, Household cosmetic containers, Household cleaning agents</w:t>
            </w:r>
          </w:p>
        </w:tc>
      </w:tr>
      <w:tr w14:paraId="70F63479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49E44703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5852C02" w14:textId="77777777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Pr="00C379C8" w:rsidR="00EE3A11">
              <w:t xml:space="preserve"> Certification criteria for Excellent Design of Plastic Circularity; (2 page(s), in English)</w:t>
            </w:r>
          </w:p>
        </w:tc>
      </w:tr>
      <w:tr w14:paraId="33C1F0C4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047E771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18699AA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Pr="00C379C8" w:rsidR="00FE448B">
              <w:t xml:space="preserve"> With the launch of a system in which the competent authorities certify particularly excellent DfE(Design for the Environment) that comply with the Guideline for DfE, Japan will establish certification criteria for four items.</w:t>
            </w:r>
          </w:p>
        </w:tc>
      </w:tr>
      <w:tr w14:paraId="204774B1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23E5929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1CEF3816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Pr="00C379C8" w:rsidR="00EE3A11">
              <w:t xml:space="preserve"> Protection of the environment</w:t>
            </w:r>
          </w:p>
        </w:tc>
      </w:tr>
      <w:tr w14:paraId="4FF15B6F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9E75ED" w14:paraId="705475D3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6AF5" w:rsidRPr="00086AF5" w:rsidP="007F13E8" w14:paraId="73392373" w14:textId="77777777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Pr="002F6A28" w:rsidR="00EE3A11">
              <w:t xml:space="preserve"> </w:t>
            </w:r>
          </w:p>
          <w:p w:rsidR="00EE3A11" w:rsidRPr="002F6A28" w:rsidP="007F13E8" w14:paraId="7211E018" w14:textId="77777777">
            <w:pPr>
              <w:spacing w:before="120" w:after="120"/>
            </w:pPr>
            <w:r w:rsidRPr="002F6A28">
              <w:rPr>
                <w:rFonts w:ascii="MS Mincho" w:eastAsia="MS Mincho" w:hAnsi="MS Mincho" w:cs="MS Mincho"/>
              </w:rPr>
              <w:t>・</w:t>
            </w:r>
            <w:r w:rsidRPr="002F6A28">
              <w:t>The Act on Promotion of Resource Circulation for Plastics</w:t>
            </w:r>
          </w:p>
          <w:p w:rsidR="00EE3A11" w:rsidRPr="002F6A28" w:rsidP="007F13E8" w14:paraId="32CEF986" w14:textId="77777777">
            <w:pPr>
              <w:spacing w:before="120" w:after="120"/>
            </w:pPr>
            <w:hyperlink r:id="rId6" w:history="1">
              <w:r w:rsidRPr="002F6A28">
                <w:rPr>
                  <w:color w:val="0000FF"/>
                  <w:u w:val="single"/>
                </w:rPr>
                <w:t>https://laws.e-gov.go.jp/law/503AC0000000060/20220401_000000000000000</w:t>
              </w:r>
            </w:hyperlink>
          </w:p>
          <w:p w:rsidR="00EE3A11" w:rsidRPr="002F6A28" w:rsidP="007F13E8" w14:paraId="49474672" w14:textId="77777777">
            <w:pPr>
              <w:spacing w:before="120" w:after="120"/>
            </w:pPr>
            <w:hyperlink r:id="rId7" w:history="1">
              <w:r w:rsidRPr="002F6A28">
                <w:rPr>
                  <w:color w:val="0000FF"/>
                  <w:u w:val="single"/>
                </w:rPr>
                <w:t>https://www.env.go.jp/content/900452895.pdf</w:t>
              </w:r>
            </w:hyperlink>
          </w:p>
          <w:p w:rsidR="00EE3A11" w:rsidRPr="002F6A28" w:rsidP="007F13E8" w14:paraId="4E66692B" w14:textId="77777777">
            <w:pPr>
              <w:spacing w:before="120" w:after="120"/>
            </w:pPr>
            <w:r w:rsidRPr="002F6A28">
              <w:rPr>
                <w:rFonts w:ascii="MS Mincho" w:eastAsia="MS Mincho" w:hAnsi="MS Mincho" w:cs="MS Mincho"/>
              </w:rPr>
              <w:t>・</w:t>
            </w:r>
            <w:r w:rsidRPr="002F6A28">
              <w:t xml:space="preserve">Guideline for DfE (Design for Environment) </w:t>
            </w:r>
            <w:r w:rsidRPr="002F6A28">
              <w:rPr>
                <w:rFonts w:ascii="MS UI Gothic" w:eastAsia="MS UI Gothic" w:hAnsi="MS UI Gothic" w:cs="MS UI Gothic"/>
              </w:rPr>
              <w:t>※</w:t>
            </w:r>
            <w:r w:rsidRPr="002F6A28">
              <w:t>Only Japanee</w:t>
            </w:r>
          </w:p>
          <w:p w:rsidR="00EE3A11" w:rsidRPr="002F6A28" w:rsidP="007F13E8" w14:paraId="49DD63B9" w14:textId="77777777">
            <w:pPr>
              <w:spacing w:before="120" w:after="120"/>
            </w:pPr>
            <w:hyperlink r:id="rId8" w:history="1">
              <w:r w:rsidRPr="002F6A28">
                <w:rPr>
                  <w:color w:val="0000FF"/>
                  <w:u w:val="single"/>
                </w:rPr>
                <w:t>https://plastic-circulation.env.go.jp/wp-content/themes/plastic/assets/pdf/kokuji_002.pdf</w:t>
              </w:r>
            </w:hyperlink>
          </w:p>
          <w:p w:rsidR="00EE3A11" w:rsidRPr="002F6A28" w:rsidP="007F13E8" w14:paraId="4D478686" w14:textId="77777777">
            <w:pPr>
              <w:spacing w:before="120" w:after="120"/>
            </w:pPr>
            <w:r w:rsidRPr="002F6A28">
              <w:rPr>
                <w:rFonts w:ascii="MS Mincho" w:eastAsia="MS Mincho" w:hAnsi="MS Mincho" w:cs="MS Mincho"/>
              </w:rPr>
              <w:t>・</w:t>
            </w:r>
            <w:r w:rsidRPr="002F6A28">
              <w:t xml:space="preserve">Certification criteria for Excellent Design of plastic circularity </w:t>
            </w:r>
            <w:r w:rsidRPr="002F6A28">
              <w:rPr>
                <w:rFonts w:ascii="MS UI Gothic" w:eastAsia="MS UI Gothic" w:hAnsi="MS UI Gothic" w:cs="MS UI Gothic"/>
              </w:rPr>
              <w:t>※</w:t>
            </w:r>
            <w:r w:rsidRPr="002F6A28">
              <w:t>Only Japanee</w:t>
            </w:r>
          </w:p>
          <w:p w:rsidR="00EE3A11" w:rsidRPr="002F6A28" w:rsidP="007F13E8" w14:paraId="4C00A61C" w14:textId="77777777">
            <w:pPr>
              <w:spacing w:before="120" w:after="120"/>
            </w:pPr>
            <w:hyperlink r:id="rId9" w:history="1">
              <w:r w:rsidRPr="002F6A28">
                <w:rPr>
                  <w:color w:val="0000FF"/>
                  <w:u w:val="single"/>
                </w:rPr>
                <w:t>https://public-comment.e-gov.go.jp/pcm/detail?CLASSNAME=PCMMSTDETAIL&amp;id=595125028&amp;Mode=0</w:t>
              </w:r>
            </w:hyperlink>
          </w:p>
        </w:tc>
      </w:tr>
      <w:tr w14:paraId="0765FC29" w14:textId="77777777" w:rsidTr="00AE6CC8">
        <w:tblPrEx>
          <w:tblW w:w="5000" w:type="pct"/>
          <w:tblLayout w:type="fixed"/>
          <w:tblLook w:val="0000"/>
        </w:tblPrEx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2F6A28" w14:paraId="794D944D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8953C4" w14:paraId="303F4C27" w14:textId="77777777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1 July 2025</w:t>
            </w:r>
          </w:p>
          <w:p w:rsidR="00EE3A11" w:rsidRPr="002F6A28" w:rsidP="008953C4" w14:paraId="07594984" w14:textId="77777777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1 January 2026</w:t>
            </w:r>
          </w:p>
        </w:tc>
      </w:tr>
      <w:tr w14:paraId="722D5230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6E877500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DA08579" w14:textId="77777777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Pr="00C379C8" w:rsidR="00EE3A11">
              <w:t xml:space="preserve"> 60 days from notification</w:t>
            </w:r>
          </w:p>
        </w:tc>
      </w:tr>
      <w:tr w14:paraId="43E2F561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E969D2" w14:paraId="4FB6F678" w14:textId="77777777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B16145" w14:paraId="391A3D53" w14:textId="77777777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Pr="002F6A28" w:rsidR="008E67DC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Pr="002F6A28" w:rsidR="00EE3A11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Pr="002F6A28" w:rsidR="00533DC1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Pr="002F6A28" w:rsidR="008B4FB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Pr="002F6A28" w:rsidR="00303D9D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Pr="00A12DDE" w:rsidR="00EE3A11">
              <w:rPr>
                <w:bCs/>
              </w:rPr>
              <w:t xml:space="preserve"> </w:t>
            </w:r>
          </w:p>
          <w:p w:rsidR="00EE3A11" w:rsidRPr="00A12DDE" w:rsidP="00B16145" w14:paraId="3EAF69ED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International Trade Division</w:t>
            </w:r>
          </w:p>
          <w:p w:rsidR="00EE3A11" w:rsidRPr="00A12DDE" w:rsidP="00B16145" w14:paraId="6A7F7B97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Economic </w:t>
            </w:r>
            <w:r w:rsidRPr="00A12DDE">
              <w:rPr>
                <w:bCs/>
              </w:rPr>
              <w:t>Affairs Bureau</w:t>
            </w:r>
          </w:p>
          <w:p w:rsidR="00EE3A11" w:rsidRPr="00A12DDE" w:rsidP="00B16145" w14:paraId="37B54F89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Foreign Affairs</w:t>
            </w:r>
          </w:p>
          <w:p w:rsidR="00EE3A11" w:rsidRPr="00A12DDE" w:rsidP="00B16145" w14:paraId="41B90207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2-2-1 Kasumigaseki, Chiyoda-ku</w:t>
            </w:r>
          </w:p>
          <w:p w:rsidR="00EE3A11" w:rsidRPr="00A12DDE" w:rsidP="00B16145" w14:paraId="718F966A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Tokyo 100-8919, Japan</w:t>
            </w:r>
          </w:p>
          <w:p w:rsidR="00EE3A11" w:rsidRPr="00A12DDE" w:rsidP="00B16145" w14:paraId="2C8A527A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+ (81) 3 5501 8344</w:t>
            </w:r>
          </w:p>
          <w:p w:rsidR="00EE3A11" w:rsidRPr="00A12DDE" w:rsidP="00B16145" w14:paraId="518AD06F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(81) 3 5501 8343</w:t>
            </w:r>
          </w:p>
          <w:p w:rsidR="00EE3A11" w:rsidRPr="00A12DDE" w:rsidP="00B16145" w14:paraId="556B226A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enquiry@mofa.go.jp</w:t>
              </w:r>
            </w:hyperlink>
          </w:p>
          <w:p w:rsidR="00EE3A11" w:rsidRPr="00A12DDE" w:rsidP="00B16145" w14:paraId="0A143286" w14:textId="77777777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https://members.wto.org/crnattachments/2025/TBT/JPN/25_03040_00_e.pdf</w:t>
              </w:r>
            </w:hyperlink>
          </w:p>
        </w:tc>
      </w:tr>
    </w:tbl>
    <w:p w:rsidR="00EE3A11" w:rsidRPr="002F6A28" w:rsidP="002F6A28" w14:paraId="74EC54A4" w14:textId="77777777"/>
    <w:sectPr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7221E082" w14:textId="7777777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06980320" w14:textId="7777777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E3A11" w:rsidRPr="002F6A28" w14:paraId="79E8EE2A" w14:textId="77777777">
    <w:pPr>
      <w:pStyle w:val="Footer"/>
    </w:pPr>
    <w:r w:rsidRPr="002F6A28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148DF0BC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P="009239F7" w14:paraId="24590D60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0762F4B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 w:rsidR="008B4A10">
      <w:t>1</w:t>
    </w:r>
    <w:r w:rsidRPr="002F6A28">
      <w:fldChar w:fldCharType="end"/>
    </w:r>
    <w:r w:rsidRPr="002F6A28">
      <w:t xml:space="preserve"> -</w:t>
    </w:r>
  </w:p>
  <w:p w:rsidR="009239F7" w:rsidRPr="002F6A28" w:rsidP="009239F7" w14:paraId="7A53E0D5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3A07ED8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G/TBT/N/JPN/863</w:t>
    </w:r>
    <w:bookmarkEnd w:id="0"/>
  </w:p>
  <w:p w:rsidR="009239F7" w:rsidRPr="002F6A28" w:rsidP="009239F7" w14:paraId="5D309A60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2C9F4D83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>
      <w:t>2</w:t>
    </w:r>
    <w:r w:rsidRPr="002F6A28">
      <w:fldChar w:fldCharType="end"/>
    </w:r>
    <w:r w:rsidRPr="002F6A28">
      <w:t xml:space="preserve"> -</w:t>
    </w:r>
  </w:p>
  <w:p w:rsidR="009239F7" w:rsidRPr="002F6A28" w:rsidP="009239F7" w14:paraId="766D5EFF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64D4C229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2BA0EE99" w14:textId="77777777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57EE1CD3" w14:textId="77777777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14:paraId="04BCF25C" w14:textId="77777777" w:rsidTr="008612A9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P="00B801E9" w14:paraId="5129943B" w14:textId="7777777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43288682" w14:textId="77777777">
          <w:pPr>
            <w:jc w:val="right"/>
            <w:rPr>
              <w:b/>
              <w:szCs w:val="16"/>
            </w:rPr>
          </w:pPr>
        </w:p>
      </w:tc>
    </w:tr>
    <w:tr w14:paraId="0BCCB5B8" w14:textId="77777777" w:rsidTr="008612A9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5FAA71B0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P="00B801E9" w14:paraId="28D8449B" w14:textId="77777777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G/TBT/N/JPN/863</w:t>
          </w:r>
          <w:bookmarkEnd w:id="2"/>
        </w:p>
      </w:tc>
    </w:tr>
    <w:tr w14:paraId="2187C277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47640B4A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6411FF9B" w14:textId="77777777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r w:rsidRPr="009239F7">
            <w:rPr>
              <w:szCs w:val="16"/>
            </w:rPr>
            <w:t>24 April 2025</w:t>
          </w:r>
          <w:bookmarkEnd w:id="3"/>
          <w:bookmarkEnd w:id="4"/>
        </w:p>
      </w:tc>
    </w:tr>
    <w:tr w14:paraId="333ECDF6" w14:textId="77777777" w:rsidTr="008612A9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97650D" w14:paraId="703C0AF2" w14:textId="77777777">
          <w:pPr>
            <w:jc w:val="left"/>
            <w:rPr>
              <w:b/>
            </w:rPr>
          </w:pPr>
          <w:bookmarkStart w:id="5" w:name="bmkSerial"/>
          <w:r>
            <w:rPr>
              <w:b w:val="0"/>
              <w:color w:val="FF0000"/>
            </w:rPr>
            <w:t>(25-2865)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B801E9" w14:paraId="4A7CDD33" w14:textId="77777777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14:paraId="3EDE2248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P="00B801E9" w14:paraId="0B702771" w14:textId="77777777">
          <w:pPr>
            <w:jc w:val="left"/>
            <w:rPr>
              <w:sz w:val="14"/>
              <w:szCs w:val="16"/>
            </w:rPr>
          </w:pPr>
          <w:bookmarkStart w:id="7" w:name="bmkCommittee"/>
          <w:r w:rsidRPr="002F6A28"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P="00B801E9" w14:paraId="68A5E20E" w14:textId="77777777">
          <w:pPr>
            <w:jc w:val="right"/>
            <w:rPr>
              <w:bCs/>
              <w:szCs w:val="18"/>
            </w:rPr>
          </w:pPr>
          <w:bookmarkStart w:id="8" w:name="bmkLanguage"/>
          <w:r w:rsidRPr="002F6A28">
            <w:rPr>
              <w:bCs/>
              <w:szCs w:val="18"/>
            </w:rPr>
            <w:t>Original:</w:t>
          </w:r>
          <w:r w:rsidRPr="002F6A28" w:rsidR="00F263FA">
            <w:rPr>
              <w:bCs/>
              <w:szCs w:val="18"/>
            </w:rPr>
            <w:t xml:space="preserve"> </w:t>
          </w:r>
          <w:bookmarkStart w:id="9" w:name="spsOriginalLanguage"/>
          <w:r w:rsidRPr="002F6A28" w:rsidR="00F263FA">
            <w:rPr>
              <w:bCs/>
              <w:szCs w:val="18"/>
            </w:rPr>
            <w:t>English</w:t>
          </w:r>
          <w:bookmarkEnd w:id="9"/>
          <w:bookmarkEnd w:id="8"/>
        </w:p>
      </w:tc>
    </w:tr>
  </w:tbl>
  <w:p w:rsidR="00ED54E0" w:rsidRPr="002F6A28" w14:paraId="6AD5ECE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297E1EB4"/>
    <w:numStyleLink w:val="LegalHeadings"/>
  </w:abstractNum>
  <w:abstractNum w:abstractNumId="12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8792731">
    <w:abstractNumId w:val="9"/>
  </w:num>
  <w:num w:numId="2" w16cid:durableId="1860923604">
    <w:abstractNumId w:val="7"/>
  </w:num>
  <w:num w:numId="3" w16cid:durableId="1833325772">
    <w:abstractNumId w:val="6"/>
  </w:num>
  <w:num w:numId="4" w16cid:durableId="82337637">
    <w:abstractNumId w:val="5"/>
  </w:num>
  <w:num w:numId="5" w16cid:durableId="141507604">
    <w:abstractNumId w:val="4"/>
  </w:num>
  <w:num w:numId="6" w16cid:durableId="1236430293">
    <w:abstractNumId w:val="12"/>
  </w:num>
  <w:num w:numId="7" w16cid:durableId="628556394">
    <w:abstractNumId w:val="11"/>
  </w:num>
  <w:num w:numId="8" w16cid:durableId="86194011">
    <w:abstractNumId w:val="10"/>
  </w:num>
  <w:num w:numId="9" w16cid:durableId="2856237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9951540">
    <w:abstractNumId w:val="13"/>
  </w:num>
  <w:num w:numId="11" w16cid:durableId="88740227">
    <w:abstractNumId w:val="8"/>
  </w:num>
  <w:num w:numId="12" w16cid:durableId="488710402">
    <w:abstractNumId w:val="3"/>
  </w:num>
  <w:num w:numId="13" w16cid:durableId="433209290">
    <w:abstractNumId w:val="2"/>
  </w:num>
  <w:num w:numId="14" w16cid:durableId="1947299637">
    <w:abstractNumId w:val="1"/>
  </w:num>
  <w:num w:numId="15" w16cid:durableId="145713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attachedTemplate r:id="rId1"/>
  <w:stylePaneSortMethod w:val="name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364C4"/>
    <w:rsid w:val="00155128"/>
    <w:rsid w:val="001621F4"/>
    <w:rsid w:val="00182B84"/>
    <w:rsid w:val="0018646B"/>
    <w:rsid w:val="00186B9C"/>
    <w:rsid w:val="00191D12"/>
    <w:rsid w:val="001A464A"/>
    <w:rsid w:val="001C320B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2163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CBF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6773C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EE5E27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BE38BA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enquiry@mofa.go.jp" TargetMode="External" /><Relationship Id="rId11" Type="http://schemas.openxmlformats.org/officeDocument/2006/relationships/hyperlink" Target="https://members.wto.org/crnattachments/2025/TBT/JPN/25_03040_00_e.pdf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laws.e-gov.go.jp/law/503AC0000000060/20220401_000000000000000" TargetMode="External" /><Relationship Id="rId7" Type="http://schemas.openxmlformats.org/officeDocument/2006/relationships/hyperlink" Target="https://www.env.go.jp/content/900452895.pdf" TargetMode="External" /><Relationship Id="rId8" Type="http://schemas.openxmlformats.org/officeDocument/2006/relationships/hyperlink" Target="https://plastic-circulation.env.go.jp/wp-content/themes/plastic/assets/pdf/kokuji_002.pdf" TargetMode="External" /><Relationship Id="rId9" Type="http://schemas.openxmlformats.org/officeDocument/2006/relationships/hyperlink" Target="https://public-comment.e-gov.go.jp/pcm/detail?CLASSNAME=PCMMSTDETAIL&amp;id=595125028&amp;Mode=0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D800B-8980-4173-9DA7-33B87B7C4BF7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Rivera, Marcela</cp:lastModifiedBy>
  <cp:revision>3</cp:revision>
  <dcterms:created xsi:type="dcterms:W3CDTF">2025-04-24T14:01:00Z</dcterms:created>
  <dcterms:modified xsi:type="dcterms:W3CDTF">2025-04-24T14:51:00Z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