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C866A" w14:textId="77777777" w:rsidR="002D78C9" w:rsidRDefault="004F621C" w:rsidP="00DD3DD7">
      <w:pPr>
        <w:pStyle w:val="Title"/>
      </w:pPr>
      <w:r w:rsidRPr="002F663C">
        <w:t>NOTIFICATION</w:t>
      </w:r>
    </w:p>
    <w:p w14:paraId="398D7A15" w14:textId="77777777" w:rsidR="002F663C" w:rsidRPr="002F663C" w:rsidRDefault="004F621C" w:rsidP="00DD3DD7">
      <w:pPr>
        <w:pStyle w:val="Title3"/>
      </w:pPr>
      <w:r w:rsidRPr="002F663C">
        <w:t>Addendum</w:t>
      </w:r>
    </w:p>
    <w:p w14:paraId="03914ED9" w14:textId="77777777" w:rsidR="002F663C" w:rsidRDefault="004F621C"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9 July 2024, is being circulated at the request of the </w:t>
      </w:r>
      <w:r>
        <w:rPr>
          <w:rFonts w:eastAsia="Calibri" w:cs="Times New Roman"/>
        </w:rPr>
        <w:t>d</w:t>
      </w:r>
      <w:r w:rsidRPr="002F663C">
        <w:rPr>
          <w:rFonts w:eastAsia="Calibri" w:cs="Times New Roman"/>
        </w:rPr>
        <w:t xml:space="preserve">elegation of </w:t>
      </w:r>
      <w:r w:rsidRPr="002F663C">
        <w:rPr>
          <w:rFonts w:eastAsia="Calibri" w:cs="Times New Roman"/>
          <w:u w:val="single"/>
        </w:rPr>
        <w:t>Canada</w:t>
      </w:r>
      <w:r w:rsidRPr="002F663C">
        <w:rPr>
          <w:rFonts w:eastAsia="Calibri" w:cs="Times New Roman"/>
        </w:rPr>
        <w:t>.</w:t>
      </w:r>
    </w:p>
    <w:p w14:paraId="788A9ECA" w14:textId="77777777" w:rsidR="001E2E4A" w:rsidRPr="002F663C" w:rsidRDefault="001E2E4A" w:rsidP="001E2E4A">
      <w:pPr>
        <w:rPr>
          <w:rFonts w:eastAsia="Calibri" w:cs="Times New Roman"/>
        </w:rPr>
      </w:pPr>
    </w:p>
    <w:p w14:paraId="78FAA1EB" w14:textId="77777777" w:rsidR="002F663C" w:rsidRPr="002F663C" w:rsidRDefault="004F621C" w:rsidP="002F663C">
      <w:pPr>
        <w:jc w:val="center"/>
        <w:rPr>
          <w:rFonts w:eastAsia="Calibri" w:cs="Times New Roman"/>
          <w:b/>
        </w:rPr>
      </w:pPr>
      <w:r w:rsidRPr="002F663C">
        <w:rPr>
          <w:rFonts w:eastAsia="Calibri" w:cs="Times New Roman"/>
          <w:b/>
        </w:rPr>
        <w:t>_______________</w:t>
      </w:r>
    </w:p>
    <w:p w14:paraId="42229BFF" w14:textId="77777777" w:rsidR="002F663C" w:rsidRDefault="002F663C" w:rsidP="002F663C">
      <w:pPr>
        <w:rPr>
          <w:rFonts w:eastAsia="Calibri" w:cs="Times New Roman"/>
        </w:rPr>
      </w:pPr>
    </w:p>
    <w:p w14:paraId="44C76791" w14:textId="77777777" w:rsidR="00C14444" w:rsidRPr="002F663C" w:rsidRDefault="00C14444" w:rsidP="002F663C">
      <w:pPr>
        <w:rPr>
          <w:rFonts w:eastAsia="Calibri" w:cs="Times New Roman"/>
        </w:rPr>
      </w:pPr>
    </w:p>
    <w:p w14:paraId="30DD0F07" w14:textId="77777777" w:rsidR="002F663C" w:rsidRPr="002F663C" w:rsidRDefault="004F621C"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Publication of</w:t>
      </w:r>
      <w:r w:rsidRPr="00022513">
        <w:rPr>
          <w:rFonts w:eastAsia="Calibri" w:cs="Times New Roman"/>
          <w:b/>
          <w:bCs/>
          <w:szCs w:val="18"/>
        </w:rPr>
        <w:t xml:space="preserve"> </w:t>
      </w:r>
      <w:r w:rsidRPr="00022513">
        <w:rPr>
          <w:rFonts w:eastAsia="Calibri" w:cs="Times New Roman"/>
          <w:bCs/>
          <w:i/>
          <w:iCs/>
          <w:szCs w:val="18"/>
        </w:rPr>
        <w:t>REC-LAB, issue 8</w:t>
      </w:r>
      <w:r w:rsidRPr="00022513">
        <w:rPr>
          <w:rFonts w:eastAsia="Calibri" w:cs="Times New Roman"/>
          <w:bCs/>
          <w:szCs w:val="18"/>
        </w:rPr>
        <w:t>, Procedure for the Recognition of Testing Laboratories to Test/Assess to Canadian Requirements,</w:t>
      </w:r>
      <w:r w:rsidRPr="00022513">
        <w:rPr>
          <w:rFonts w:eastAsia="Calibri" w:cs="Times New Roman"/>
          <w:b/>
          <w:bCs/>
          <w:szCs w:val="18"/>
        </w:rPr>
        <w:t xml:space="preserve"> </w:t>
      </w:r>
      <w:r w:rsidRPr="00022513">
        <w:rPr>
          <w:rFonts w:eastAsia="Calibri" w:cs="Times New Roman"/>
          <w:bCs/>
          <w:szCs w:val="18"/>
        </w:rPr>
        <w:t>and</w:t>
      </w:r>
      <w:r w:rsidRPr="00022513">
        <w:rPr>
          <w:rFonts w:eastAsia="Calibri" w:cs="Times New Roman"/>
          <w:b/>
          <w:bCs/>
          <w:szCs w:val="18"/>
        </w:rPr>
        <w:t xml:space="preserve"> </w:t>
      </w:r>
      <w:r w:rsidRPr="00022513">
        <w:rPr>
          <w:rFonts w:eastAsia="Calibri" w:cs="Times New Roman"/>
          <w:bCs/>
          <w:i/>
          <w:iCs/>
          <w:szCs w:val="18"/>
        </w:rPr>
        <w:t>REC-CB, issue 2</w:t>
      </w:r>
      <w:r w:rsidRPr="00022513">
        <w:rPr>
          <w:rFonts w:eastAsia="Calibri" w:cs="Times New Roman"/>
          <w:b/>
          <w:bCs/>
          <w:szCs w:val="18"/>
        </w:rPr>
        <w:t xml:space="preserve">, </w:t>
      </w:r>
      <w:r w:rsidRPr="00022513">
        <w:rPr>
          <w:rFonts w:eastAsia="Calibri" w:cs="Times New Roman"/>
          <w:bCs/>
          <w:szCs w:val="18"/>
        </w:rPr>
        <w:t>Recognition Procedure and Requirements for Certification Bodies (CB).</w:t>
      </w:r>
    </w:p>
    <w:p w14:paraId="2B9641DB"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0A392F" w14:paraId="669E3326"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3E693EE2" w14:textId="77777777" w:rsidR="002F663C" w:rsidRPr="002F663C" w:rsidRDefault="004F621C" w:rsidP="00C14444">
            <w:pPr>
              <w:spacing w:before="60" w:after="60"/>
              <w:ind w:left="567" w:hanging="567"/>
              <w:rPr>
                <w:rFonts w:eastAsia="Calibri" w:cs="Times New Roman"/>
                <w:b/>
              </w:rPr>
            </w:pPr>
            <w:bookmarkStart w:id="0" w:name="_Hlk24973414"/>
            <w:r w:rsidRPr="002F663C">
              <w:rPr>
                <w:rFonts w:eastAsia="Calibri" w:cs="Times New Roman"/>
                <w:b/>
              </w:rPr>
              <w:t>Reason for Addendum:</w:t>
            </w:r>
          </w:p>
        </w:tc>
      </w:tr>
      <w:tr w:rsidR="000A392F" w14:paraId="765E9C1B" w14:textId="77777777" w:rsidTr="00E9471B">
        <w:tc>
          <w:tcPr>
            <w:tcW w:w="851" w:type="dxa"/>
            <w:shd w:val="clear" w:color="auto" w:fill="auto"/>
          </w:tcPr>
          <w:p w14:paraId="5E1D2AD8" w14:textId="77777777" w:rsidR="002F663C" w:rsidRPr="00711F9C" w:rsidRDefault="004F621C"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shd w:val="clear" w:color="auto" w:fill="auto"/>
          </w:tcPr>
          <w:p w14:paraId="20018BD8" w14:textId="77777777" w:rsidR="002F663C" w:rsidRPr="002F663C" w:rsidRDefault="004F621C"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p>
        </w:tc>
      </w:tr>
      <w:tr w:rsidR="000A392F" w14:paraId="4226AE69" w14:textId="77777777" w:rsidTr="00E9471B">
        <w:tc>
          <w:tcPr>
            <w:tcW w:w="851" w:type="dxa"/>
            <w:shd w:val="clear" w:color="auto" w:fill="auto"/>
          </w:tcPr>
          <w:p w14:paraId="2697B251" w14:textId="77777777" w:rsidR="002F663C" w:rsidRPr="00711F9C" w:rsidRDefault="004F621C" w:rsidP="00C14444">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14:paraId="24A0A6AB" w14:textId="77777777" w:rsidR="002F663C" w:rsidRPr="002F663C" w:rsidRDefault="004F621C" w:rsidP="00C14444">
            <w:pPr>
              <w:spacing w:before="60" w:after="60"/>
              <w:rPr>
                <w:rFonts w:eastAsia="Calibri" w:cs="Times New Roman"/>
              </w:rPr>
            </w:pPr>
            <w:r>
              <w:rPr>
                <w:rFonts w:eastAsia="Calibri" w:cs="Times New Roman"/>
              </w:rPr>
              <w:t>N</w:t>
            </w:r>
            <w:r w:rsidRPr="002F663C">
              <w:rPr>
                <w:rFonts w:eastAsia="Calibri" w:cs="Times New Roman"/>
              </w:rPr>
              <w:t>otified measure adopted - date: 25 June 2024</w:t>
            </w:r>
          </w:p>
        </w:tc>
      </w:tr>
      <w:tr w:rsidR="000A392F" w14:paraId="60427E43" w14:textId="77777777" w:rsidTr="00E9471B">
        <w:tc>
          <w:tcPr>
            <w:tcW w:w="851" w:type="dxa"/>
            <w:shd w:val="clear" w:color="auto" w:fill="auto"/>
          </w:tcPr>
          <w:p w14:paraId="60FDC623" w14:textId="77777777" w:rsidR="002F663C" w:rsidRPr="00711F9C" w:rsidRDefault="004F621C" w:rsidP="00C14444">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14:paraId="02A71E4F" w14:textId="77777777" w:rsidR="002F663C" w:rsidRPr="002F663C" w:rsidRDefault="004F621C" w:rsidP="00C14444">
            <w:pPr>
              <w:spacing w:before="60" w:after="60"/>
              <w:rPr>
                <w:rFonts w:eastAsia="Calibri" w:cs="Times New Roman"/>
              </w:rPr>
            </w:pPr>
            <w:r>
              <w:rPr>
                <w:rFonts w:eastAsia="Calibri" w:cs="Times New Roman"/>
              </w:rPr>
              <w:t>N</w:t>
            </w:r>
            <w:r w:rsidRPr="002F663C">
              <w:rPr>
                <w:rFonts w:eastAsia="Calibri" w:cs="Times New Roman"/>
              </w:rPr>
              <w:t>otified measure published - date: 25 June 2024</w:t>
            </w:r>
          </w:p>
        </w:tc>
      </w:tr>
      <w:tr w:rsidR="000A392F" w14:paraId="1FB0F2E6" w14:textId="77777777" w:rsidTr="00E9471B">
        <w:tc>
          <w:tcPr>
            <w:tcW w:w="851" w:type="dxa"/>
            <w:shd w:val="clear" w:color="auto" w:fill="auto"/>
          </w:tcPr>
          <w:p w14:paraId="71F2A7B5" w14:textId="77777777" w:rsidR="002F663C" w:rsidRPr="00711F9C" w:rsidRDefault="004F621C" w:rsidP="00C14444">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14:paraId="0518B3A8" w14:textId="77777777" w:rsidR="002F663C" w:rsidRPr="002F663C" w:rsidRDefault="004F621C" w:rsidP="00C14444">
            <w:pPr>
              <w:spacing w:before="60" w:after="60"/>
              <w:rPr>
                <w:rFonts w:eastAsia="Calibri" w:cs="Times New Roman"/>
              </w:rPr>
            </w:pPr>
            <w:r>
              <w:rPr>
                <w:rFonts w:eastAsia="Calibri" w:cs="Times New Roman"/>
              </w:rPr>
              <w:t>N</w:t>
            </w:r>
            <w:r w:rsidRPr="002F663C">
              <w:rPr>
                <w:rFonts w:eastAsia="Calibri" w:cs="Times New Roman"/>
              </w:rPr>
              <w:t>otified measure enters into force - date: 25 June 2024</w:t>
            </w:r>
          </w:p>
        </w:tc>
      </w:tr>
      <w:tr w:rsidR="000A392F" w14:paraId="2F38B533" w14:textId="77777777" w:rsidTr="00E9471B">
        <w:tc>
          <w:tcPr>
            <w:tcW w:w="851" w:type="dxa"/>
            <w:shd w:val="clear" w:color="auto" w:fill="auto"/>
          </w:tcPr>
          <w:p w14:paraId="6263243D" w14:textId="77777777" w:rsidR="002F663C" w:rsidRPr="00711F9C" w:rsidRDefault="004F621C" w:rsidP="00C14444">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14:paraId="10722B54" w14:textId="77777777" w:rsidR="002F663C" w:rsidRPr="002F663C" w:rsidRDefault="004F621C" w:rsidP="00EB7B40">
            <w:pPr>
              <w:spacing w:before="60" w:after="120"/>
              <w:rPr>
                <w:rFonts w:eastAsia="Calibri" w:cs="Times New Roman"/>
              </w:rPr>
            </w:pPr>
            <w:r>
              <w:rPr>
                <w:rFonts w:eastAsia="Calibri" w:cs="Times New Roman"/>
              </w:rPr>
              <w:t>T</w:t>
            </w:r>
            <w:r w:rsidRPr="002F663C">
              <w:rPr>
                <w:rFonts w:eastAsia="Calibri" w:cs="Times New Roman"/>
              </w:rPr>
              <w:t>ext of final measure available from</w:t>
            </w:r>
            <w:bookmarkStart w:id="1" w:name="_Ref40866877"/>
            <w:r>
              <w:rPr>
                <w:rStyle w:val="FootnoteReference"/>
                <w:rFonts w:eastAsia="Calibri" w:cs="Times New Roman"/>
              </w:rPr>
              <w:footnoteReference w:id="1"/>
            </w:r>
            <w:bookmarkEnd w:id="1"/>
            <w:r w:rsidRPr="002F663C">
              <w:rPr>
                <w:rFonts w:eastAsia="Calibri" w:cs="Times New Roman"/>
              </w:rPr>
              <w:t xml:space="preserve">: </w:t>
            </w:r>
          </w:p>
          <w:p w14:paraId="06F4EFF7" w14:textId="77777777" w:rsidR="002F663C" w:rsidRPr="002F663C" w:rsidRDefault="004F621C" w:rsidP="00EB7B40">
            <w:pPr>
              <w:spacing w:before="120" w:after="120"/>
              <w:rPr>
                <w:rFonts w:eastAsia="Calibri" w:cs="Times New Roman"/>
              </w:rPr>
            </w:pPr>
            <w:r w:rsidRPr="002F663C">
              <w:rPr>
                <w:rFonts w:eastAsia="Calibri" w:cs="Times New Roman"/>
              </w:rPr>
              <w:t xml:space="preserve">REC-LAB, issue 8, : </w:t>
            </w:r>
            <w:hyperlink r:id="rId9" w:tgtFrame="_blank" w:history="1">
              <w:r w:rsidRPr="002F663C">
                <w:rPr>
                  <w:rFonts w:eastAsia="Calibri" w:cs="Times New Roman"/>
                  <w:color w:val="0000FF"/>
                  <w:u w:val="single"/>
                </w:rPr>
                <w:t>https://ised-isde.canada.ca/site/spectrum-management-telecommunications/en/devices-and-equipment/procedures-conformity-assessment-bodies/rec-lab-procedure-recognition-testing-laboratories-testassess-canadian-requirements</w:t>
              </w:r>
            </w:hyperlink>
          </w:p>
          <w:p w14:paraId="7DA67DEA" w14:textId="77777777" w:rsidR="002F663C" w:rsidRPr="002F663C" w:rsidRDefault="004F621C" w:rsidP="00EB7B40">
            <w:pPr>
              <w:spacing w:before="120" w:after="120"/>
              <w:rPr>
                <w:rFonts w:eastAsia="Calibri" w:cs="Times New Roman"/>
              </w:rPr>
            </w:pPr>
            <w:r w:rsidRPr="002F663C">
              <w:rPr>
                <w:rFonts w:eastAsia="Calibri" w:cs="Times New Roman"/>
              </w:rPr>
              <w:t xml:space="preserve">REC-CB, issue 2, : </w:t>
            </w:r>
            <w:hyperlink r:id="rId10" w:tgtFrame="_blank" w:history="1">
              <w:r w:rsidRPr="002F663C">
                <w:rPr>
                  <w:rFonts w:eastAsia="Calibri" w:cs="Times New Roman"/>
                  <w:color w:val="0000FF"/>
                  <w:u w:val="single"/>
                </w:rPr>
                <w:t>https://ised-isde.canada.ca/site/spectrum-management-telecommunications/en/devices-and-equipment/procedures-conformity-assessment-bodies/rec-cb-recognition-procedure-and-requirements-certification-bodies</w:t>
              </w:r>
            </w:hyperlink>
          </w:p>
          <w:p w14:paraId="77397A22" w14:textId="77777777" w:rsidR="002F663C" w:rsidRPr="002F663C" w:rsidRDefault="004F621C" w:rsidP="00EB7B40">
            <w:pPr>
              <w:spacing w:before="120" w:after="120"/>
              <w:rPr>
                <w:rFonts w:eastAsia="Calibri" w:cs="Times New Roman"/>
              </w:rPr>
            </w:pPr>
            <w:r w:rsidRPr="002F663C">
              <w:rPr>
                <w:rFonts w:eastAsia="Calibri" w:cs="Times New Roman"/>
              </w:rPr>
              <w:t>Gazette:</w:t>
            </w:r>
          </w:p>
          <w:p w14:paraId="730F5B91" w14:textId="77777777" w:rsidR="002F663C" w:rsidRPr="002F663C" w:rsidRDefault="004F621C" w:rsidP="00EB7B40">
            <w:pPr>
              <w:spacing w:before="120" w:after="120"/>
              <w:rPr>
                <w:rFonts w:eastAsia="Calibri" w:cs="Times New Roman"/>
              </w:rPr>
            </w:pPr>
            <w:r w:rsidRPr="002F663C">
              <w:rPr>
                <w:rFonts w:eastAsia="Calibri" w:cs="Times New Roman"/>
              </w:rPr>
              <w:t xml:space="preserve">Notice No. SMSE-003-24 — Publication of REC-LAB, issue 8, and REC-CB, issue 2 : </w:t>
            </w:r>
            <w:hyperlink r:id="rId11" w:tgtFrame="_blank" w:history="1">
              <w:r w:rsidRPr="002F663C">
                <w:rPr>
                  <w:rFonts w:eastAsia="Calibri" w:cs="Times New Roman"/>
                  <w:color w:val="0000FF"/>
                  <w:u w:val="single"/>
                </w:rPr>
                <w:t>https://can01.safelinks.protection.outlook.com/?url=https%3A%2F%2Fcanadagazette.gc.ca%2Frp-pr%2Fp1%2F2024%2F2024-07-06%2Fhtml%2Fnotice-avis-eng.html%23ne8&amp;data=05%7C02%7Ckelly.hamwi%40ised-isde.gc.ca%7C4b7bf02d8d0742d0d2ff08dc9c59bfb2%7Cb72ac62f06d54cd5824eee92319a4676%7C0%7C0%7C638557156476666952%7CUnknown%7CTWFpbGZsb3d8eyJWIjoiMC4wLjAwMDAiLCJQIjoiV2luMzIiLCJBTiI6Ik1haWwiLCJXVCI6Mn0%3D%7C0%7C%7C%7C&amp;sdata=qqUuCv1%2BBEe5boUdI5ZNMxrLd0vk2in80i6s2sWrtVU%3D&amp;reserved=0</w:t>
              </w:r>
            </w:hyperlink>
          </w:p>
        </w:tc>
      </w:tr>
      <w:tr w:rsidR="000A392F" w14:paraId="296EC4D3" w14:textId="77777777" w:rsidTr="00E9471B">
        <w:tc>
          <w:tcPr>
            <w:tcW w:w="851" w:type="dxa"/>
            <w:shd w:val="clear" w:color="auto" w:fill="auto"/>
          </w:tcPr>
          <w:p w14:paraId="2D8C322E" w14:textId="77777777" w:rsidR="002F663C" w:rsidRPr="00711F9C" w:rsidRDefault="004F621C"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766DE194" w14:textId="77777777" w:rsidR="002F663C" w:rsidRPr="002F663C" w:rsidRDefault="004F621C"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p>
          <w:p w14:paraId="7073E6EB" w14:textId="77777777" w:rsidR="002F663C" w:rsidRPr="002F663C" w:rsidRDefault="004F621C"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p>
        </w:tc>
      </w:tr>
      <w:tr w:rsidR="000A392F" w14:paraId="0A25A73A" w14:textId="77777777" w:rsidTr="00E9471B">
        <w:tc>
          <w:tcPr>
            <w:tcW w:w="851" w:type="dxa"/>
            <w:shd w:val="clear" w:color="auto" w:fill="auto"/>
          </w:tcPr>
          <w:p w14:paraId="1981AB72" w14:textId="77777777" w:rsidR="002F663C" w:rsidRPr="00711F9C" w:rsidRDefault="004F621C"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1E9AF142" w14:textId="77777777" w:rsidR="002F663C" w:rsidRPr="002F663C" w:rsidRDefault="004F621C"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p>
          <w:p w14:paraId="39263756" w14:textId="77777777" w:rsidR="002F663C" w:rsidRPr="002F663C" w:rsidRDefault="004F621C" w:rsidP="00C14444">
            <w:pPr>
              <w:spacing w:before="60" w:after="60"/>
              <w:rPr>
                <w:rFonts w:eastAsia="Calibri" w:cs="Times New Roman"/>
              </w:rPr>
            </w:pPr>
            <w:r w:rsidRPr="00F77BEC">
              <w:rPr>
                <w:rFonts w:eastAsia="Calibri" w:cs="Times New Roman"/>
              </w:rPr>
              <w:lastRenderedPageBreak/>
              <w:t>N</w:t>
            </w:r>
            <w:r w:rsidRPr="002F663C">
              <w:rPr>
                <w:rFonts w:eastAsia="Calibri" w:cs="Times New Roman"/>
              </w:rPr>
              <w:t>ew deadline for comments (if applicable):</w:t>
            </w:r>
            <w:r w:rsidR="00467A46">
              <w:rPr>
                <w:rFonts w:eastAsia="Calibri" w:cs="Times New Roman"/>
              </w:rPr>
              <w:t xml:space="preserve"> </w:t>
            </w:r>
          </w:p>
        </w:tc>
      </w:tr>
      <w:tr w:rsidR="000A392F" w14:paraId="4FF6BE63" w14:textId="77777777" w:rsidTr="00E9471B">
        <w:tc>
          <w:tcPr>
            <w:tcW w:w="851" w:type="dxa"/>
            <w:shd w:val="clear" w:color="auto" w:fill="auto"/>
          </w:tcPr>
          <w:p w14:paraId="618D0C66" w14:textId="77777777" w:rsidR="002F663C" w:rsidRPr="00711F9C" w:rsidRDefault="004F621C" w:rsidP="00C14444">
            <w:pPr>
              <w:spacing w:before="60" w:after="60"/>
              <w:ind w:left="567" w:hanging="567"/>
              <w:rPr>
                <w:rFonts w:eastAsia="Calibri" w:cs="Times New Roman"/>
                <w:szCs w:val="18"/>
              </w:rPr>
            </w:pPr>
            <w:r w:rsidRPr="00711F9C">
              <w:rPr>
                <w:rFonts w:eastAsia="Calibri" w:cs="Times New Roman"/>
                <w:szCs w:val="18"/>
              </w:rPr>
              <w:lastRenderedPageBreak/>
              <w:t>[ ]</w:t>
            </w:r>
          </w:p>
        </w:tc>
        <w:tc>
          <w:tcPr>
            <w:tcW w:w="8198" w:type="dxa"/>
            <w:shd w:val="clear" w:color="auto" w:fill="auto"/>
          </w:tcPr>
          <w:p w14:paraId="7B2184F6" w14:textId="77777777" w:rsidR="002F663C" w:rsidRPr="002F663C" w:rsidRDefault="004F621C"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p>
        </w:tc>
      </w:tr>
      <w:tr w:rsidR="000A392F" w14:paraId="6F05996E" w14:textId="77777777" w:rsidTr="00E9471B">
        <w:tc>
          <w:tcPr>
            <w:tcW w:w="851" w:type="dxa"/>
            <w:tcBorders>
              <w:bottom w:val="double" w:sz="4" w:space="0" w:color="auto"/>
            </w:tcBorders>
            <w:shd w:val="clear" w:color="auto" w:fill="auto"/>
          </w:tcPr>
          <w:p w14:paraId="47F2C0E5" w14:textId="77777777" w:rsidR="002F663C" w:rsidRPr="00711F9C" w:rsidRDefault="004F621C"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tcBorders>
              <w:bottom w:val="double" w:sz="4" w:space="0" w:color="auto"/>
            </w:tcBorders>
            <w:shd w:val="clear" w:color="auto" w:fill="auto"/>
          </w:tcPr>
          <w:p w14:paraId="46DEDE5E" w14:textId="77777777" w:rsidR="002F663C" w:rsidRPr="002F663C" w:rsidRDefault="004F621C"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p>
        </w:tc>
      </w:tr>
      <w:bookmarkEnd w:id="0"/>
    </w:tbl>
    <w:p w14:paraId="44DC16A2" w14:textId="77777777" w:rsidR="002F663C" w:rsidRPr="002F663C" w:rsidRDefault="002F663C" w:rsidP="002F663C">
      <w:pPr>
        <w:jc w:val="left"/>
        <w:rPr>
          <w:rFonts w:eastAsia="Calibri" w:cs="Times New Roman"/>
          <w:highlight w:val="yellow"/>
        </w:rPr>
      </w:pPr>
    </w:p>
    <w:p w14:paraId="4A5D207D" w14:textId="77777777" w:rsidR="003971FF" w:rsidRPr="007F6EA2" w:rsidRDefault="004F621C"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Notice is hereby given that Innovation, Science and Economic Development Canada (ISED) has published the following documents:</w:t>
      </w:r>
    </w:p>
    <w:p w14:paraId="71B43ADE" w14:textId="77777777" w:rsidR="009F3A2B" w:rsidRPr="002F663C" w:rsidRDefault="00A77788" w:rsidP="00B16ACF">
      <w:pPr>
        <w:spacing w:before="120" w:after="120"/>
        <w:rPr>
          <w:rFonts w:eastAsia="Calibri" w:cs="Times New Roman"/>
          <w:szCs w:val="18"/>
        </w:rPr>
      </w:pPr>
      <w:hyperlink r:id="rId12" w:history="1">
        <w:r w:rsidR="004F621C" w:rsidRPr="002F663C">
          <w:rPr>
            <w:rFonts w:eastAsia="Calibri" w:cs="Times New Roman"/>
            <w:color w:val="0000FF"/>
            <w:szCs w:val="18"/>
            <w:u w:val="single"/>
          </w:rPr>
          <w:t>REC-LAB, issue 8</w:t>
        </w:r>
      </w:hyperlink>
      <w:r w:rsidR="004F621C" w:rsidRPr="002F663C">
        <w:rPr>
          <w:rFonts w:eastAsia="Calibri" w:cs="Times New Roman"/>
          <w:szCs w:val="18"/>
        </w:rPr>
        <w:t xml:space="preserve">, </w:t>
      </w:r>
      <w:hyperlink r:id="rId13" w:history="1">
        <w:r w:rsidR="004F621C" w:rsidRPr="002F663C">
          <w:rPr>
            <w:rFonts w:eastAsia="Calibri" w:cs="Times New Roman"/>
            <w:i/>
            <w:iCs/>
            <w:color w:val="0000FF"/>
            <w:szCs w:val="18"/>
            <w:u w:val="single"/>
          </w:rPr>
          <w:t>Procedure for the Recognition of Testing Laboratories to Test/Assess to Canadian Requirements</w:t>
        </w:r>
      </w:hyperlink>
      <w:r w:rsidR="004F621C" w:rsidRPr="002F663C">
        <w:rPr>
          <w:rFonts w:eastAsia="Calibri" w:cs="Times New Roman"/>
          <w:i/>
          <w:iCs/>
          <w:szCs w:val="18"/>
        </w:rPr>
        <w:t xml:space="preserve">, </w:t>
      </w:r>
      <w:r w:rsidR="004F621C" w:rsidRPr="002F663C">
        <w:rPr>
          <w:rFonts w:eastAsia="Calibri" w:cs="Times New Roman"/>
          <w:szCs w:val="18"/>
        </w:rPr>
        <w:t>which describes the criteria and procedure for recognition by Innovation, Science and Economic Development Canada (ISED) of testing laboratories to test/assess to Canadian requirements for telecommunications terminal equipment, radio apparatus and broadcasting equipment standards.</w:t>
      </w:r>
    </w:p>
    <w:p w14:paraId="2A434039" w14:textId="77777777" w:rsidR="009F3A2B" w:rsidRPr="002F663C" w:rsidRDefault="00A77788" w:rsidP="00B16ACF">
      <w:pPr>
        <w:spacing w:before="120" w:after="120"/>
        <w:rPr>
          <w:rFonts w:eastAsia="Calibri" w:cs="Times New Roman"/>
          <w:szCs w:val="18"/>
        </w:rPr>
      </w:pPr>
      <w:hyperlink w:history="1">
        <w:r w:rsidR="004F621C" w:rsidRPr="002F663C">
          <w:rPr>
            <w:rFonts w:eastAsia="Calibri" w:cs="Times New Roman"/>
            <w:color w:val="0000FF"/>
            <w:szCs w:val="18"/>
            <w:u w:val="single"/>
          </w:rPr>
          <w:t>REC-CB, issue 2</w:t>
        </w:r>
      </w:hyperlink>
      <w:r w:rsidR="004F621C" w:rsidRPr="002F663C">
        <w:rPr>
          <w:rFonts w:eastAsia="Calibri" w:cs="Times New Roman"/>
          <w:szCs w:val="18"/>
        </w:rPr>
        <w:t xml:space="preserve">, </w:t>
      </w:r>
      <w:r w:rsidR="004F621C" w:rsidRPr="002F663C">
        <w:rPr>
          <w:rFonts w:eastAsia="Calibri" w:cs="Times New Roman"/>
          <w:i/>
          <w:iCs/>
          <w:szCs w:val="18"/>
        </w:rPr>
        <w:t xml:space="preserve">Recognition Procedure and Requirements for Certification Bodies (CB) </w:t>
      </w:r>
      <w:r w:rsidR="004F621C" w:rsidRPr="002F663C">
        <w:rPr>
          <w:rFonts w:eastAsia="Calibri" w:cs="Times New Roman"/>
          <w:szCs w:val="18"/>
        </w:rPr>
        <w:t>which specifies the recognition criteria and procedures used by Innovation, Science and Economic Development Canada (ISED) in the recognition of Canadian and foreign entities as certification bodies (CBs) under the terms of Mutual Recognition Agreements/Arrangements (MRAs) or any other equivalent agreement or arrangement, such as Free Trade Agreements, to certify products to ISED regulatory requirements.</w:t>
      </w:r>
    </w:p>
    <w:p w14:paraId="7103A1FF" w14:textId="77777777" w:rsidR="006C5A96" w:rsidRDefault="004F621C" w:rsidP="006C5A96">
      <w:pPr>
        <w:jc w:val="center"/>
        <w:rPr>
          <w:b/>
        </w:rPr>
      </w:pPr>
      <w:r w:rsidRPr="003971FF">
        <w:rPr>
          <w:b/>
        </w:rPr>
        <w:t>__________</w:t>
      </w:r>
    </w:p>
    <w:p w14:paraId="336AA4EE" w14:textId="77777777" w:rsidR="004D4D19" w:rsidRDefault="004D4D19" w:rsidP="007F38C2">
      <w:pPr>
        <w:jc w:val="center"/>
        <w:rPr>
          <w:b/>
        </w:rPr>
      </w:pPr>
    </w:p>
    <w:p w14:paraId="1D460A84" w14:textId="77777777" w:rsidR="00A1565D" w:rsidRDefault="00A1565D" w:rsidP="003971FF">
      <w:pPr>
        <w:jc w:val="center"/>
        <w:rPr>
          <w:b/>
        </w:rPr>
      </w:pPr>
    </w:p>
    <w:sectPr w:rsidR="00A1565D" w:rsidSect="006C5A96">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3BB38" w14:textId="77777777" w:rsidR="004F621C" w:rsidRDefault="004F621C">
      <w:r>
        <w:separator/>
      </w:r>
    </w:p>
  </w:endnote>
  <w:endnote w:type="continuationSeparator" w:id="0">
    <w:p w14:paraId="41F2E9FF" w14:textId="77777777" w:rsidR="004F621C" w:rsidRDefault="004F6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6F7D9" w14:textId="77777777" w:rsidR="00544326" w:rsidRPr="00DD3DD7" w:rsidRDefault="004F621C"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77855" w14:textId="77777777" w:rsidR="00544326" w:rsidRPr="00DD3DD7" w:rsidRDefault="004F621C"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094ED" w14:textId="77777777" w:rsidR="00A77788" w:rsidRDefault="00A777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55E72" w14:textId="77777777" w:rsidR="004D3A6A" w:rsidRDefault="004F621C" w:rsidP="00ED54E0">
      <w:r>
        <w:separator/>
      </w:r>
    </w:p>
  </w:footnote>
  <w:footnote w:type="continuationSeparator" w:id="0">
    <w:p w14:paraId="5EDA54AA" w14:textId="77777777" w:rsidR="004D3A6A" w:rsidRDefault="004F621C" w:rsidP="00ED54E0">
      <w:r>
        <w:continuationSeparator/>
      </w:r>
    </w:p>
  </w:footnote>
  <w:footnote w:id="1">
    <w:p w14:paraId="152BAF9D" w14:textId="77777777" w:rsidR="007F6EA2" w:rsidRDefault="004F621C">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B0FD1" w14:textId="77777777" w:rsidR="00DD3DD7" w:rsidRDefault="004F621C" w:rsidP="00DD3DD7">
    <w:pPr>
      <w:pStyle w:val="Header"/>
      <w:pBdr>
        <w:bottom w:val="single" w:sz="4" w:space="1" w:color="auto"/>
      </w:pBdr>
      <w:tabs>
        <w:tab w:val="clear" w:pos="4513"/>
        <w:tab w:val="clear" w:pos="9027"/>
      </w:tabs>
      <w:jc w:val="center"/>
    </w:pPr>
    <w:bookmarkStart w:id="2" w:name="bmkSymbols2"/>
    <w:r>
      <w:t>G</w:t>
    </w:r>
    <w:r w:rsidRPr="00DD3DD7">
      <w:t>/TBT</w:t>
    </w:r>
    <w:r>
      <w:t>/N</w:t>
    </w:r>
    <w:r w:rsidRPr="00DD3DD7">
      <w:t>/</w:t>
    </w:r>
    <w:r>
      <w:t>**/**/Add.*</w:t>
    </w:r>
    <w:bookmarkEnd w:id="2"/>
  </w:p>
  <w:p w14:paraId="519A8344" w14:textId="77777777" w:rsidR="004D4D19" w:rsidRPr="00DD3DD7" w:rsidRDefault="004D4D19" w:rsidP="00DD3DD7">
    <w:pPr>
      <w:pStyle w:val="Header"/>
      <w:pBdr>
        <w:bottom w:val="single" w:sz="4" w:space="1" w:color="auto"/>
      </w:pBdr>
      <w:tabs>
        <w:tab w:val="clear" w:pos="4513"/>
        <w:tab w:val="clear" w:pos="9027"/>
      </w:tabs>
      <w:jc w:val="center"/>
    </w:pPr>
  </w:p>
  <w:p w14:paraId="2FAAA657" w14:textId="77777777" w:rsidR="00DD3DD7" w:rsidRPr="00DD3DD7" w:rsidRDefault="004F621C"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40BC1AE4"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C084C" w14:textId="77777777" w:rsidR="00DD3DD7" w:rsidRPr="00DD3DD7" w:rsidRDefault="004F621C" w:rsidP="00DD3DD7">
    <w:pPr>
      <w:pStyle w:val="Header"/>
      <w:pBdr>
        <w:bottom w:val="single" w:sz="4" w:space="1" w:color="auto"/>
      </w:pBdr>
      <w:tabs>
        <w:tab w:val="clear" w:pos="4513"/>
        <w:tab w:val="clear" w:pos="9027"/>
      </w:tabs>
      <w:jc w:val="center"/>
    </w:pPr>
    <w:bookmarkStart w:id="3" w:name="spsSymbolHeader"/>
    <w:r w:rsidRPr="00DD3DD7">
      <w:t>G/TBT/N/CAN/710/Add.1</w:t>
    </w:r>
    <w:bookmarkEnd w:id="3"/>
  </w:p>
  <w:p w14:paraId="58B6F5CB" w14:textId="77777777" w:rsidR="00DD3DD7" w:rsidRPr="00DD3DD7" w:rsidRDefault="00DD3DD7" w:rsidP="00DD3DD7">
    <w:pPr>
      <w:pStyle w:val="Header"/>
      <w:pBdr>
        <w:bottom w:val="single" w:sz="4" w:space="1" w:color="auto"/>
      </w:pBdr>
      <w:tabs>
        <w:tab w:val="clear" w:pos="4513"/>
        <w:tab w:val="clear" w:pos="9027"/>
      </w:tabs>
      <w:jc w:val="center"/>
    </w:pPr>
  </w:p>
  <w:p w14:paraId="7E0050B2" w14:textId="77777777" w:rsidR="00DD3DD7" w:rsidRPr="00DD3DD7" w:rsidRDefault="004F621C"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6D24C8B4"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A392F" w14:paraId="6C291D2C" w14:textId="77777777" w:rsidTr="00544326">
      <w:trPr>
        <w:trHeight w:val="240"/>
        <w:jc w:val="center"/>
      </w:trPr>
      <w:tc>
        <w:tcPr>
          <w:tcW w:w="3794" w:type="dxa"/>
          <w:shd w:val="clear" w:color="auto" w:fill="FFFFFF"/>
          <w:tcMar>
            <w:left w:w="108" w:type="dxa"/>
            <w:right w:w="108" w:type="dxa"/>
          </w:tcMar>
          <w:vAlign w:val="center"/>
        </w:tcPr>
        <w:p w14:paraId="7B098C9A"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3863EA87" w14:textId="77777777" w:rsidR="00ED54E0" w:rsidRPr="00182B84" w:rsidRDefault="004F621C" w:rsidP="00425DC5">
          <w:pPr>
            <w:jc w:val="right"/>
            <w:rPr>
              <w:b/>
              <w:color w:val="FF0000"/>
              <w:szCs w:val="16"/>
            </w:rPr>
          </w:pPr>
          <w:r>
            <w:rPr>
              <w:b/>
              <w:color w:val="FF0000"/>
              <w:szCs w:val="16"/>
            </w:rPr>
            <w:t xml:space="preserve"> </w:t>
          </w:r>
        </w:p>
      </w:tc>
    </w:tr>
    <w:tr w:rsidR="000A392F" w14:paraId="16314ECB" w14:textId="77777777" w:rsidTr="00544326">
      <w:trPr>
        <w:trHeight w:val="213"/>
        <w:jc w:val="center"/>
      </w:trPr>
      <w:tc>
        <w:tcPr>
          <w:tcW w:w="3794" w:type="dxa"/>
          <w:vMerge w:val="restart"/>
          <w:shd w:val="clear" w:color="auto" w:fill="FFFFFF"/>
          <w:tcMar>
            <w:left w:w="0" w:type="dxa"/>
            <w:right w:w="0" w:type="dxa"/>
          </w:tcMar>
        </w:tcPr>
        <w:p w14:paraId="005122EA" w14:textId="77777777" w:rsidR="00ED54E0" w:rsidRPr="00182B84" w:rsidRDefault="004F621C" w:rsidP="00425DC5">
          <w:pPr>
            <w:jc w:val="left"/>
          </w:pPr>
          <w:r w:rsidRPr="00182B84">
            <w:rPr>
              <w:noProof/>
              <w:lang w:val="en-US"/>
            </w:rPr>
            <w:drawing>
              <wp:inline distT="0" distB="0" distL="0" distR="0" wp14:anchorId="16F63CFD" wp14:editId="7F8E67A9">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46533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3B51D49" w14:textId="77777777" w:rsidR="00ED54E0" w:rsidRPr="00182B84" w:rsidRDefault="00ED54E0" w:rsidP="00425DC5">
          <w:pPr>
            <w:jc w:val="right"/>
            <w:rPr>
              <w:b/>
              <w:szCs w:val="16"/>
            </w:rPr>
          </w:pPr>
        </w:p>
      </w:tc>
    </w:tr>
    <w:tr w:rsidR="000A392F" w14:paraId="358C363B" w14:textId="77777777" w:rsidTr="00544326">
      <w:trPr>
        <w:trHeight w:val="868"/>
        <w:jc w:val="center"/>
      </w:trPr>
      <w:tc>
        <w:tcPr>
          <w:tcW w:w="3794" w:type="dxa"/>
          <w:vMerge/>
          <w:shd w:val="clear" w:color="auto" w:fill="FFFFFF"/>
          <w:tcMar>
            <w:left w:w="108" w:type="dxa"/>
            <w:right w:w="108" w:type="dxa"/>
          </w:tcMar>
        </w:tcPr>
        <w:p w14:paraId="7CA8785E"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661E97F2" w14:textId="77777777" w:rsidR="00DD3DD7" w:rsidRPr="002F663C" w:rsidRDefault="004F621C" w:rsidP="00DD3DD7">
          <w:pPr>
            <w:jc w:val="right"/>
            <w:rPr>
              <w:rFonts w:eastAsia="Calibri" w:cs="Times New Roman"/>
              <w:b/>
              <w:szCs w:val="16"/>
            </w:rPr>
          </w:pPr>
          <w:bookmarkStart w:id="4" w:name="bmkSymbols"/>
          <w:r w:rsidRPr="002F663C">
            <w:rPr>
              <w:rFonts w:eastAsia="Calibri" w:cs="Times New Roman"/>
              <w:b/>
              <w:szCs w:val="16"/>
            </w:rPr>
            <w:t>G/TBT/N/CAN/710/Add.1</w:t>
          </w:r>
          <w:bookmarkEnd w:id="4"/>
        </w:p>
        <w:p w14:paraId="3EB80B09" w14:textId="77777777" w:rsidR="00C14444" w:rsidRPr="00C14444" w:rsidRDefault="00C14444" w:rsidP="00C14444">
          <w:pPr>
            <w:jc w:val="center"/>
            <w:rPr>
              <w:szCs w:val="16"/>
            </w:rPr>
          </w:pPr>
        </w:p>
      </w:tc>
    </w:tr>
    <w:tr w:rsidR="000A392F" w14:paraId="3B89514D" w14:textId="77777777" w:rsidTr="00544326">
      <w:trPr>
        <w:trHeight w:val="240"/>
        <w:jc w:val="center"/>
      </w:trPr>
      <w:tc>
        <w:tcPr>
          <w:tcW w:w="3794" w:type="dxa"/>
          <w:vMerge/>
          <w:shd w:val="clear" w:color="auto" w:fill="FFFFFF"/>
          <w:tcMar>
            <w:left w:w="108" w:type="dxa"/>
            <w:right w:w="108" w:type="dxa"/>
          </w:tcMar>
          <w:vAlign w:val="center"/>
        </w:tcPr>
        <w:p w14:paraId="5F0946BB" w14:textId="77777777" w:rsidR="00ED54E0" w:rsidRPr="00182B84" w:rsidRDefault="00ED54E0" w:rsidP="00425DC5"/>
      </w:tc>
      <w:tc>
        <w:tcPr>
          <w:tcW w:w="5448" w:type="dxa"/>
          <w:gridSpan w:val="2"/>
          <w:shd w:val="clear" w:color="auto" w:fill="FFFFFF"/>
          <w:tcMar>
            <w:left w:w="108" w:type="dxa"/>
            <w:right w:w="108" w:type="dxa"/>
          </w:tcMar>
          <w:vAlign w:val="center"/>
        </w:tcPr>
        <w:p w14:paraId="01EB50D9" w14:textId="1F8984A1" w:rsidR="00ED54E0" w:rsidRPr="00182B84" w:rsidRDefault="004F621C" w:rsidP="00425DC5">
          <w:pPr>
            <w:jc w:val="right"/>
            <w:rPr>
              <w:szCs w:val="16"/>
            </w:rPr>
          </w:pPr>
          <w:bookmarkStart w:id="5" w:name="bmkDate"/>
          <w:bookmarkEnd w:id="5"/>
          <w:r>
            <w:rPr>
              <w:szCs w:val="16"/>
            </w:rPr>
            <w:t>11 July 2024</w:t>
          </w:r>
        </w:p>
      </w:tc>
    </w:tr>
    <w:tr w:rsidR="000A392F" w14:paraId="1CAE6DC6"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E00C0DB" w14:textId="05EE4F94" w:rsidR="00ED54E0" w:rsidRPr="00182B84" w:rsidRDefault="004F621C" w:rsidP="00425DC5">
          <w:pPr>
            <w:jc w:val="left"/>
            <w:rPr>
              <w:b/>
            </w:rPr>
          </w:pPr>
          <w:r w:rsidRPr="002F663C">
            <w:rPr>
              <w:rFonts w:eastAsia="Calibri" w:cs="Times New Roman"/>
              <w:color w:val="FF0000"/>
              <w:szCs w:val="16"/>
            </w:rPr>
            <w:t>(</w:t>
          </w:r>
          <w:bookmarkStart w:id="6" w:name="bmkSerial"/>
          <w:bookmarkEnd w:id="6"/>
          <w:r>
            <w:rPr>
              <w:rFonts w:eastAsia="Calibri" w:cs="Times New Roman"/>
              <w:color w:val="FF0000"/>
              <w:szCs w:val="16"/>
            </w:rPr>
            <w:t>24-</w:t>
          </w:r>
          <w:r w:rsidR="00A77788">
            <w:rPr>
              <w:rFonts w:eastAsia="Calibri" w:cs="Times New Roman"/>
              <w:color w:val="FF0000"/>
              <w:szCs w:val="16"/>
            </w:rPr>
            <w:t>5</w:t>
          </w:r>
          <w:r>
            <w:rPr>
              <w:rFonts w:eastAsia="Calibri" w:cs="Times New Roman"/>
              <w:color w:val="FF0000"/>
              <w:szCs w:val="16"/>
            </w:rPr>
            <w:t>0</w:t>
          </w:r>
          <w:r w:rsidR="00A77788">
            <w:rPr>
              <w:rFonts w:eastAsia="Calibri" w:cs="Times New Roman"/>
              <w:color w:val="FF0000"/>
              <w:szCs w:val="16"/>
            </w:rPr>
            <w:t>76</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1DF35FC9" w14:textId="77777777" w:rsidR="00ED54E0" w:rsidRPr="00182B84" w:rsidRDefault="004F621C"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0A392F" w14:paraId="30A2A0C7"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AB610E8" w14:textId="77777777" w:rsidR="00ED54E0" w:rsidRPr="00182B84" w:rsidRDefault="004F621C"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65B37529" w14:textId="77777777" w:rsidR="00ED54E0" w:rsidRPr="00182B84" w:rsidRDefault="004F621C" w:rsidP="00425DC5">
          <w:pPr>
            <w:jc w:val="right"/>
            <w:rPr>
              <w:bCs/>
              <w:szCs w:val="18"/>
            </w:rPr>
          </w:pPr>
          <w:r w:rsidRPr="002F663C">
            <w:rPr>
              <w:rFonts w:eastAsia="Calibri" w:cs="Times New Roman"/>
              <w:bCs/>
              <w:szCs w:val="18"/>
            </w:rPr>
            <w:t xml:space="preserve">Original: </w:t>
          </w:r>
          <w:bookmarkStart w:id="7" w:name="bmkOriginalLanguage"/>
          <w:r w:rsidRPr="002F663C">
            <w:rPr>
              <w:rFonts w:eastAsia="Calibri" w:cs="Times New Roman"/>
              <w:bCs/>
              <w:szCs w:val="18"/>
            </w:rPr>
            <w:t>English, French</w:t>
          </w:r>
          <w:bookmarkEnd w:id="7"/>
        </w:p>
      </w:tc>
    </w:tr>
  </w:tbl>
  <w:p w14:paraId="69FEC7EF"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07A99AC">
      <w:start w:val="1"/>
      <w:numFmt w:val="decimal"/>
      <w:pStyle w:val="SummaryText"/>
      <w:lvlText w:val="%1."/>
      <w:lvlJc w:val="left"/>
      <w:pPr>
        <w:ind w:left="360" w:hanging="360"/>
      </w:pPr>
    </w:lvl>
    <w:lvl w:ilvl="1" w:tplc="CF42A96C" w:tentative="1">
      <w:start w:val="1"/>
      <w:numFmt w:val="lowerLetter"/>
      <w:lvlText w:val="%2."/>
      <w:lvlJc w:val="left"/>
      <w:pPr>
        <w:ind w:left="1080" w:hanging="360"/>
      </w:pPr>
    </w:lvl>
    <w:lvl w:ilvl="2" w:tplc="3A5084C6" w:tentative="1">
      <w:start w:val="1"/>
      <w:numFmt w:val="lowerRoman"/>
      <w:lvlText w:val="%3."/>
      <w:lvlJc w:val="right"/>
      <w:pPr>
        <w:ind w:left="1800" w:hanging="180"/>
      </w:pPr>
    </w:lvl>
    <w:lvl w:ilvl="3" w:tplc="2BA6D2C8" w:tentative="1">
      <w:start w:val="1"/>
      <w:numFmt w:val="decimal"/>
      <w:lvlText w:val="%4."/>
      <w:lvlJc w:val="left"/>
      <w:pPr>
        <w:ind w:left="2520" w:hanging="360"/>
      </w:pPr>
    </w:lvl>
    <w:lvl w:ilvl="4" w:tplc="D08ADF4E" w:tentative="1">
      <w:start w:val="1"/>
      <w:numFmt w:val="lowerLetter"/>
      <w:lvlText w:val="%5."/>
      <w:lvlJc w:val="left"/>
      <w:pPr>
        <w:ind w:left="3240" w:hanging="360"/>
      </w:pPr>
    </w:lvl>
    <w:lvl w:ilvl="5" w:tplc="39ACC7FE" w:tentative="1">
      <w:start w:val="1"/>
      <w:numFmt w:val="lowerRoman"/>
      <w:lvlText w:val="%6."/>
      <w:lvlJc w:val="right"/>
      <w:pPr>
        <w:ind w:left="3960" w:hanging="180"/>
      </w:pPr>
    </w:lvl>
    <w:lvl w:ilvl="6" w:tplc="DEFE6FBA" w:tentative="1">
      <w:start w:val="1"/>
      <w:numFmt w:val="decimal"/>
      <w:lvlText w:val="%7."/>
      <w:lvlJc w:val="left"/>
      <w:pPr>
        <w:ind w:left="4680" w:hanging="360"/>
      </w:pPr>
    </w:lvl>
    <w:lvl w:ilvl="7" w:tplc="9086FF12" w:tentative="1">
      <w:start w:val="1"/>
      <w:numFmt w:val="lowerLetter"/>
      <w:lvlText w:val="%8."/>
      <w:lvlJc w:val="left"/>
      <w:pPr>
        <w:ind w:left="5400" w:hanging="360"/>
      </w:pPr>
    </w:lvl>
    <w:lvl w:ilvl="8" w:tplc="EFB81958" w:tentative="1">
      <w:start w:val="1"/>
      <w:numFmt w:val="lowerRoman"/>
      <w:lvlText w:val="%9."/>
      <w:lvlJc w:val="right"/>
      <w:pPr>
        <w:ind w:left="6120" w:hanging="180"/>
      </w:pPr>
    </w:lvl>
  </w:abstractNum>
  <w:num w:numId="1" w16cid:durableId="1968004209">
    <w:abstractNumId w:val="9"/>
  </w:num>
  <w:num w:numId="2" w16cid:durableId="1307474548">
    <w:abstractNumId w:val="7"/>
  </w:num>
  <w:num w:numId="3" w16cid:durableId="602955748">
    <w:abstractNumId w:val="6"/>
  </w:num>
  <w:num w:numId="4" w16cid:durableId="265968720">
    <w:abstractNumId w:val="5"/>
  </w:num>
  <w:num w:numId="5" w16cid:durableId="585649580">
    <w:abstractNumId w:val="4"/>
  </w:num>
  <w:num w:numId="6" w16cid:durableId="717978041">
    <w:abstractNumId w:val="12"/>
  </w:num>
  <w:num w:numId="7" w16cid:durableId="267276648">
    <w:abstractNumId w:val="11"/>
  </w:num>
  <w:num w:numId="8" w16cid:durableId="719788930">
    <w:abstractNumId w:val="10"/>
  </w:num>
  <w:num w:numId="9" w16cid:durableId="10427541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79469348">
    <w:abstractNumId w:val="13"/>
  </w:num>
  <w:num w:numId="11" w16cid:durableId="1267345001">
    <w:abstractNumId w:val="8"/>
  </w:num>
  <w:num w:numId="12" w16cid:durableId="1594389809">
    <w:abstractNumId w:val="3"/>
  </w:num>
  <w:num w:numId="13" w16cid:durableId="1838838058">
    <w:abstractNumId w:val="2"/>
  </w:num>
  <w:num w:numId="14" w16cid:durableId="2141413533">
    <w:abstractNumId w:val="1"/>
  </w:num>
  <w:num w:numId="15" w16cid:durableId="2003580379">
    <w:abstractNumId w:val="0"/>
  </w:num>
  <w:num w:numId="16" w16cid:durableId="886184479">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removePersonalInformation/>
  <w:removeDateAndTime/>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392F"/>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3A6A"/>
    <w:rsid w:val="004D4D19"/>
    <w:rsid w:val="004F203A"/>
    <w:rsid w:val="004F621C"/>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A1BFD"/>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D0CDB"/>
    <w:rsid w:val="008E2C13"/>
    <w:rsid w:val="008E372C"/>
    <w:rsid w:val="00917235"/>
    <w:rsid w:val="00992AEA"/>
    <w:rsid w:val="009A4D36"/>
    <w:rsid w:val="009A6F54"/>
    <w:rsid w:val="009F3A2B"/>
    <w:rsid w:val="009F7637"/>
    <w:rsid w:val="00A001F6"/>
    <w:rsid w:val="00A1565D"/>
    <w:rsid w:val="00A20371"/>
    <w:rsid w:val="00A372AC"/>
    <w:rsid w:val="00A43C3A"/>
    <w:rsid w:val="00A6057A"/>
    <w:rsid w:val="00A72245"/>
    <w:rsid w:val="00A74017"/>
    <w:rsid w:val="00A77788"/>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D269D"/>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64199"/>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B23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sed-isde.canada.ca/site/spectrum-management-telecommunications/en/devices-and-equipment/procedures-conformity-assessment-bodies/rec-lab-procedure-recognition-testing-laboratories-testassess-canadian-requirements"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ised-isde.canada.ca/site/spectrum-management-telecommunications/en/devices-and-equipment/procedures-conformity-assessment-bodies/rec-lab-procedure-recognition-testing-laboratories-testassess-canadian-requiremen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n01.safelinks.protection.outlook.com/?url=https%3A%2F%2Fcanadagazette.gc.ca%2Frp-pr%2Fp1%2F2024%2F2024-07-06%2Fhtml%2Fnotice-avis-eng.html%23ne8&amp;data=05%7C02%7Ckelly.hamwi%40ised-isde.gc.ca%7C4b7bf02d8d0742d0d2ff08dc9c59bfb2%7Cb72ac62f06d54cd5824eee92319a4676%7C0%7C0%7C638557156476666952%7CUnknown%7CTWFpbGZsb3d8eyJWIjoiMC4wLjAwMDAiLCJQIjoiV2luMzIiLCJBTiI6Ik1haWwiLCJXVCI6Mn0%3D%7C0%7C%7C%7C&amp;sdata=qqUuCv1%2BBEe5boUdI5ZNMxrLd0vk2in80i6s2sWrtVU%3D&amp;reserved=0"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ised-isde.canada.ca/site/spectrum-management-telecommunications/en/devices-and-equipment/procedures-conformity-assessment-bodies/rec-cb-recognition-procedure-and-requirements-certification-bodies"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s://ised-isde.canada.ca/site/spectrum-management-telecommunications/en/devices-and-equipment/procedures-conformity-assessment-bodies/rec-lab-procedure-recognition-testing-laboratories-testassess-canadian-requirements"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piani\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dec036cc-94e5-415e-a5cf-6149de46aed8</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BF375-D735-448C-88C0-5C7D3A6D58CE}">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457</Words>
  <Characters>4049</Characters>
  <Application>Microsoft Office Word</Application>
  <DocSecurity>0</DocSecurity>
  <Lines>101</Lines>
  <Paragraphs>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2024-07-11T10:22:00Z</dcterms:created>
  <dcterms:modified xsi:type="dcterms:W3CDTF">2024-07-11T10:32:00Z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